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106503" w:rsidRPr="003264BA" w:rsidTr="00106503">
        <w:trPr>
          <w:trHeight w:val="2268"/>
        </w:trPr>
        <w:tc>
          <w:tcPr>
            <w:tcW w:w="7939" w:type="dxa"/>
          </w:tcPr>
          <w:p w:rsidR="00106503" w:rsidRPr="003264BA" w:rsidRDefault="00106503" w:rsidP="009565D6">
            <w:pPr>
              <w:ind w:right="-2"/>
              <w:jc w:val="right"/>
              <w:rPr>
                <w:rFonts w:cs="Times New Roman"/>
                <w:szCs w:val="28"/>
              </w:rPr>
            </w:pPr>
            <w:bookmarkStart w:id="0" w:name="_GoBack" w:colFirst="2" w:colLast="2"/>
          </w:p>
        </w:tc>
        <w:tc>
          <w:tcPr>
            <w:tcW w:w="6945" w:type="dxa"/>
          </w:tcPr>
          <w:p w:rsidR="00106503" w:rsidRPr="003264BA" w:rsidRDefault="00106503" w:rsidP="00106503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УТВЕРЖДАЮ</w:t>
            </w:r>
            <w:r w:rsidR="004509E6">
              <w:rPr>
                <w:rFonts w:cs="Times New Roman"/>
                <w:szCs w:val="28"/>
              </w:rPr>
              <w:t>:</w:t>
            </w:r>
          </w:p>
          <w:p w:rsidR="00F40B4C" w:rsidRDefault="00F40B4C" w:rsidP="0010650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Главный врач </w:t>
            </w:r>
          </w:p>
          <w:p w:rsidR="00F40B4C" w:rsidRDefault="00F40B4C" w:rsidP="0010650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ГБКУЗ </w:t>
            </w:r>
            <w:proofErr w:type="gramStart"/>
            <w:r>
              <w:rPr>
                <w:rFonts w:cs="Times New Roman"/>
                <w:szCs w:val="28"/>
              </w:rPr>
              <w:t>ЯО  «</w:t>
            </w:r>
            <w:proofErr w:type="gramEnd"/>
            <w:r>
              <w:rPr>
                <w:rFonts w:cs="Times New Roman"/>
                <w:szCs w:val="28"/>
              </w:rPr>
              <w:t xml:space="preserve">Городская больница </w:t>
            </w:r>
          </w:p>
          <w:p w:rsidR="00106503" w:rsidRPr="003264BA" w:rsidRDefault="00F40B4C" w:rsidP="0010650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им. Н.А. Семашко»</w:t>
            </w:r>
          </w:p>
          <w:p w:rsidR="00106503" w:rsidRPr="003264BA" w:rsidRDefault="00106503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106503" w:rsidRPr="003264BA" w:rsidRDefault="00E92346" w:rsidP="00E92346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</w:t>
            </w:r>
            <w:r w:rsidR="00F40B4C">
              <w:rPr>
                <w:rFonts w:cs="Times New Roman"/>
                <w:szCs w:val="28"/>
              </w:rPr>
              <w:t xml:space="preserve">С.Ю. </w:t>
            </w:r>
            <w:proofErr w:type="spellStart"/>
            <w:r w:rsidR="00F40B4C">
              <w:rPr>
                <w:rFonts w:cs="Times New Roman"/>
                <w:szCs w:val="28"/>
              </w:rPr>
              <w:t>Кирдянов</w:t>
            </w:r>
            <w:proofErr w:type="spellEnd"/>
          </w:p>
          <w:p w:rsidR="00106503" w:rsidRPr="003264BA" w:rsidRDefault="00106503" w:rsidP="0010650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106503" w:rsidRPr="003264BA" w:rsidRDefault="00632BF9" w:rsidP="0064653B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proofErr w:type="gramStart"/>
            <w:r>
              <w:rPr>
                <w:rFonts w:cs="Times New Roman"/>
                <w:szCs w:val="28"/>
              </w:rPr>
              <w:t xml:space="preserve">30»  </w:t>
            </w:r>
            <w:r w:rsidR="0064653B">
              <w:rPr>
                <w:rFonts w:cs="Times New Roman"/>
                <w:szCs w:val="28"/>
              </w:rPr>
              <w:t>октября</w:t>
            </w:r>
            <w:proofErr w:type="gramEnd"/>
            <w:r w:rsidR="0064653B">
              <w:rPr>
                <w:rFonts w:cs="Times New Roman"/>
                <w:szCs w:val="28"/>
              </w:rPr>
              <w:t xml:space="preserve"> 2017</w:t>
            </w:r>
            <w:r>
              <w:rPr>
                <w:rFonts w:cs="Times New Roman"/>
                <w:szCs w:val="28"/>
              </w:rPr>
              <w:t xml:space="preserve"> года</w:t>
            </w:r>
          </w:p>
        </w:tc>
      </w:tr>
      <w:bookmarkEnd w:id="0"/>
    </w:tbl>
    <w:p w:rsidR="002310D3" w:rsidRPr="00C906D1" w:rsidRDefault="002310D3" w:rsidP="002310D3">
      <w:pPr>
        <w:ind w:firstLine="0"/>
        <w:jc w:val="right"/>
        <w:rPr>
          <w:rFonts w:cs="Times New Roman"/>
          <w:bCs/>
          <w:lang w:eastAsia="ru-RU"/>
        </w:rPr>
      </w:pPr>
    </w:p>
    <w:p w:rsidR="00DC4592" w:rsidRDefault="00DC4592" w:rsidP="008B3DF0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8B3DF0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8B3DF0" w:rsidRPr="00C906D1">
        <w:rPr>
          <w:rFonts w:cs="Times New Roman"/>
          <w:b/>
          <w:bCs/>
          <w:lang w:eastAsia="ru-RU"/>
        </w:rPr>
        <w:br/>
      </w:r>
      <w:r>
        <w:rPr>
          <w:rFonts w:cs="Times New Roman"/>
          <w:b/>
          <w:bCs/>
          <w:lang w:eastAsia="ru-RU"/>
        </w:rPr>
        <w:t xml:space="preserve">Государственного бюджетного клинического учреждения здравоохранения </w:t>
      </w:r>
      <w:r w:rsidR="00574044">
        <w:rPr>
          <w:rFonts w:cs="Times New Roman"/>
          <w:b/>
          <w:bCs/>
          <w:lang w:eastAsia="ru-RU"/>
        </w:rPr>
        <w:t>Ярославской области</w:t>
      </w:r>
    </w:p>
    <w:p w:rsidR="008B3DF0" w:rsidRPr="00C906D1" w:rsidRDefault="00574044" w:rsidP="008B3DF0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«Г</w:t>
      </w:r>
      <w:r w:rsidR="00DC4592">
        <w:rPr>
          <w:rFonts w:cs="Times New Roman"/>
          <w:b/>
          <w:bCs/>
          <w:lang w:eastAsia="ru-RU"/>
        </w:rPr>
        <w:t>ородская больница имени Н.А. Семашко»</w:t>
      </w:r>
      <w:r w:rsidR="008B3DF0" w:rsidRPr="00C906D1">
        <w:rPr>
          <w:rFonts w:cs="Times New Roman"/>
          <w:b/>
          <w:bCs/>
          <w:lang w:eastAsia="ru-RU"/>
        </w:rPr>
        <w:t>)</w:t>
      </w:r>
      <w:r w:rsidR="006F0C3B" w:rsidRPr="00C906D1">
        <w:rPr>
          <w:rStyle w:val="af"/>
          <w:rFonts w:cs="Times New Roman"/>
          <w:b/>
          <w:bCs/>
          <w:lang w:eastAsia="ru-RU"/>
        </w:rPr>
        <w:footnoteReference w:id="1"/>
      </w:r>
    </w:p>
    <w:p w:rsidR="008B3DF0" w:rsidRPr="00C906D1" w:rsidRDefault="008B3DF0" w:rsidP="008B3DF0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8B3DF0" w:rsidRPr="00C906D1" w:rsidTr="000010F5">
        <w:tc>
          <w:tcPr>
            <w:tcW w:w="81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-опасная функция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366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200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Наименование должности государственной гражданской (муниципальной) службы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4394" w:type="dxa"/>
          </w:tcPr>
          <w:p w:rsidR="008B3DF0" w:rsidRPr="00C906D1" w:rsidRDefault="008B3DF0" w:rsidP="0012774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ми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6"/>
            </w:r>
          </w:p>
        </w:tc>
      </w:tr>
    </w:tbl>
    <w:p w:rsidR="008B3DF0" w:rsidRPr="00C906D1" w:rsidRDefault="008B3DF0" w:rsidP="008B3DF0">
      <w:pPr>
        <w:rPr>
          <w:sz w:val="2"/>
          <w:szCs w:val="2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2697"/>
        <w:gridCol w:w="3686"/>
        <w:gridCol w:w="1983"/>
        <w:gridCol w:w="1276"/>
        <w:gridCol w:w="4392"/>
      </w:tblGrid>
      <w:tr w:rsidR="008B3DF0" w:rsidRPr="00C906D1" w:rsidTr="00BC6577">
        <w:trPr>
          <w:tblHeader/>
        </w:trPr>
        <w:tc>
          <w:tcPr>
            <w:tcW w:w="81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2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961A7" w:rsidRPr="00C906D1" w:rsidTr="000010F5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0961A7" w:rsidRPr="00C906D1" w:rsidRDefault="00DC5DF1" w:rsidP="00912531">
            <w:pPr>
              <w:pStyle w:val="10"/>
              <w:numPr>
                <w:ilvl w:val="0"/>
                <w:numId w:val="15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lastRenderedPageBreak/>
              <w:t xml:space="preserve"> </w:t>
            </w:r>
            <w:r w:rsidR="00912531">
              <w:rPr>
                <w:rFonts w:eastAsiaTheme="minorEastAsia"/>
                <w:sz w:val="26"/>
                <w:szCs w:val="26"/>
                <w:lang w:eastAsia="ru-RU"/>
              </w:rPr>
              <w:t>ГБКУЗ ЯО «Городская больница им. Н.А. Семашко»</w:t>
            </w:r>
          </w:p>
        </w:tc>
      </w:tr>
      <w:tr w:rsidR="008B3DF0" w:rsidRPr="00C906D1" w:rsidTr="00BC6577">
        <w:tc>
          <w:tcPr>
            <w:tcW w:w="816" w:type="dxa"/>
          </w:tcPr>
          <w:p w:rsidR="008B3DF0" w:rsidRPr="004B358E" w:rsidRDefault="0011092E" w:rsidP="006A4639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</w:t>
            </w:r>
            <w:r w:rsidR="006A4639">
              <w:rPr>
                <w:rFonts w:eastAsiaTheme="minorEastAsia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государственных (муниципальных) нужд</w:t>
            </w:r>
          </w:p>
        </w:tc>
        <w:tc>
          <w:tcPr>
            <w:tcW w:w="3686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государственных (муниципальных) контрактов установление необоснованных преимуществ для отдельных участников закупки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</w:tcPr>
          <w:p w:rsidR="008B3DF0" w:rsidRDefault="00F3672A" w:rsidP="000010F5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481CB3">
              <w:rPr>
                <w:color w:val="000000"/>
                <w:sz w:val="24"/>
                <w:szCs w:val="24"/>
              </w:rPr>
              <w:t>ачальник ОМТС (контрактный</w:t>
            </w:r>
            <w:r w:rsidR="00481CB3" w:rsidRPr="00744707">
              <w:rPr>
                <w:color w:val="000000"/>
                <w:sz w:val="24"/>
                <w:szCs w:val="24"/>
              </w:rPr>
              <w:t xml:space="preserve"> управляющ</w:t>
            </w:r>
            <w:r w:rsidR="00481CB3">
              <w:rPr>
                <w:color w:val="000000"/>
                <w:sz w:val="24"/>
                <w:szCs w:val="24"/>
              </w:rPr>
              <w:t>ий),</w:t>
            </w:r>
          </w:p>
          <w:p w:rsidR="00481CB3" w:rsidRPr="00C906D1" w:rsidRDefault="00481CB3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члены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закупочной комиссии</w:t>
            </w:r>
            <w:r w:rsidR="005B5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3DF0" w:rsidRPr="00C906D1" w:rsidRDefault="009E3774" w:rsidP="009E377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  <w:proofErr w:type="gramEnd"/>
          </w:p>
        </w:tc>
        <w:tc>
          <w:tcPr>
            <w:tcW w:w="4392" w:type="dxa"/>
          </w:tcPr>
          <w:p w:rsidR="00A374D7" w:rsidRDefault="001424DB" w:rsidP="002D1CBF">
            <w:pPr>
              <w:pStyle w:val="100"/>
            </w:pPr>
            <w:r w:rsidRPr="00C906D1"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C906D1">
              <w:t>коррупционно</w:t>
            </w:r>
            <w:proofErr w:type="spellEnd"/>
            <w:r w:rsidRPr="00C906D1">
              <w:t>-опасной функции</w:t>
            </w:r>
          </w:p>
          <w:p w:rsidR="002D1CBF" w:rsidRDefault="00F9762A" w:rsidP="002D1CBF">
            <w:pPr>
              <w:pStyle w:val="100"/>
            </w:pPr>
            <w:proofErr w:type="gramStart"/>
            <w:r>
              <w:t>п</w:t>
            </w:r>
            <w:r w:rsidR="008B3DF0" w:rsidRPr="00C906D1">
              <w:t>роведение</w:t>
            </w:r>
            <w:proofErr w:type="gramEnd"/>
            <w:r w:rsidR="008B3DF0" w:rsidRPr="00C906D1">
              <w:t xml:space="preserve">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8B3DF0" w:rsidRPr="00C906D1" w:rsidRDefault="00F9762A" w:rsidP="002D1CBF">
            <w:pPr>
              <w:pStyle w:val="100"/>
            </w:pPr>
            <w:proofErr w:type="gramStart"/>
            <w:r>
              <w:t>р</w:t>
            </w:r>
            <w:r w:rsidR="00B46B8A">
              <w:t>азъяснение</w:t>
            </w:r>
            <w:proofErr w:type="gramEnd"/>
            <w:r w:rsidR="00B46B8A">
              <w:t xml:space="preserve"> сотрудникам</w:t>
            </w:r>
            <w:r w:rsidR="008B3DF0" w:rsidRPr="00C906D1">
              <w:t xml:space="preserve">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A374D7" w:rsidRDefault="00A374D7" w:rsidP="00A374D7">
            <w:pPr>
              <w:pStyle w:val="100"/>
            </w:pPr>
            <w:r>
              <w:t>(</w:t>
            </w:r>
            <w:r w:rsidRPr="00481CB3">
              <w:rPr>
                <w:rStyle w:val="af4"/>
                <w:b w:val="0"/>
              </w:rPr>
              <w:t xml:space="preserve">Приказ </w:t>
            </w:r>
            <w:r>
              <w:rPr>
                <w:rStyle w:val="af4"/>
                <w:b w:val="0"/>
              </w:rPr>
              <w:t xml:space="preserve">главного врача </w:t>
            </w:r>
            <w:r w:rsidRPr="00481CB3">
              <w:rPr>
                <w:rStyle w:val="af4"/>
                <w:b w:val="0"/>
              </w:rPr>
              <w:t>от 28.04.2016г. № 129</w:t>
            </w:r>
            <w:r>
              <w:rPr>
                <w:rStyle w:val="af4"/>
              </w:rPr>
              <w:t> </w:t>
            </w:r>
            <w:r w:rsidRPr="00AB29FD">
              <w:t>«О мерах по предупреждению коррупции»</w:t>
            </w:r>
            <w:r>
              <w:t>).</w:t>
            </w:r>
          </w:p>
          <w:p w:rsidR="00F9762A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BC6577">
        <w:tc>
          <w:tcPr>
            <w:tcW w:w="816" w:type="dxa"/>
          </w:tcPr>
          <w:p w:rsidR="008B3DF0" w:rsidRPr="004B358E" w:rsidRDefault="008B3DF0" w:rsidP="00AB15DC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9762A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8B3DF0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F9762A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1733A" w:rsidRPr="00C906D1" w:rsidRDefault="00B1733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3672A" w:rsidRDefault="00F3672A" w:rsidP="00F3672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Начальник ОМТС (контрактный</w:t>
            </w:r>
            <w:r w:rsidRPr="00744707">
              <w:rPr>
                <w:color w:val="000000"/>
                <w:sz w:val="24"/>
                <w:szCs w:val="24"/>
              </w:rPr>
              <w:t xml:space="preserve"> управляющ</w:t>
            </w:r>
            <w:r>
              <w:rPr>
                <w:color w:val="000000"/>
                <w:sz w:val="24"/>
                <w:szCs w:val="24"/>
              </w:rPr>
              <w:t>ий),</w:t>
            </w:r>
          </w:p>
          <w:p w:rsidR="008B3DF0" w:rsidRPr="00C906D1" w:rsidRDefault="00F3672A" w:rsidP="00F3672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члены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закупочной комиссии</w:t>
            </w:r>
            <w:r w:rsidR="005B5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3DF0" w:rsidRPr="00C906D1" w:rsidRDefault="009E3774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низкая</w:t>
            </w:r>
            <w:proofErr w:type="gramEnd"/>
          </w:p>
        </w:tc>
        <w:tc>
          <w:tcPr>
            <w:tcW w:w="4392" w:type="dxa"/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696B07" w:rsidRPr="00C906D1" w:rsidRDefault="00696B0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BC6577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B3DF0" w:rsidRPr="00C906D1" w:rsidRDefault="008B3DF0" w:rsidP="00CE11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государственных </w:t>
            </w:r>
            <w:r w:rsidR="00643489">
              <w:rPr>
                <w:rFonts w:cs="Times New Roman"/>
                <w:sz w:val="24"/>
                <w:szCs w:val="24"/>
                <w:lang w:eastAsia="ru-RU"/>
              </w:rPr>
              <w:t xml:space="preserve">(муниципальных)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контрактов (договоров) на выполнение уже фактически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выполненных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работ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либо уже оказанных услуг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</w:tcPr>
          <w:p w:rsidR="00F3672A" w:rsidRDefault="00F3672A" w:rsidP="00F3672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ОМТС (контрактный</w:t>
            </w:r>
            <w:r w:rsidRPr="00744707">
              <w:rPr>
                <w:color w:val="000000"/>
                <w:sz w:val="24"/>
                <w:szCs w:val="24"/>
              </w:rPr>
              <w:t xml:space="preserve"> управляющ</w:t>
            </w:r>
            <w:r>
              <w:rPr>
                <w:color w:val="000000"/>
                <w:sz w:val="24"/>
                <w:szCs w:val="24"/>
              </w:rPr>
              <w:t>ий),</w:t>
            </w:r>
          </w:p>
          <w:p w:rsidR="008B3DF0" w:rsidRPr="00C906D1" w:rsidRDefault="00F3672A" w:rsidP="00F3672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члены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закупочной комиссии</w:t>
            </w:r>
            <w:r w:rsidR="005B5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3DF0" w:rsidRPr="00C906D1" w:rsidRDefault="009E3774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  <w:proofErr w:type="gramEnd"/>
          </w:p>
        </w:tc>
        <w:tc>
          <w:tcPr>
            <w:tcW w:w="4392" w:type="dxa"/>
          </w:tcPr>
          <w:p w:rsidR="00CE117E" w:rsidRDefault="001424DB" w:rsidP="00CE11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</w:t>
            </w:r>
            <w:r w:rsidR="00B46B8A">
              <w:rPr>
                <w:rFonts w:cs="Times New Roman"/>
                <w:sz w:val="24"/>
                <w:szCs w:val="24"/>
                <w:lang w:eastAsia="ru-RU"/>
              </w:rPr>
              <w:t>ко</w:t>
            </w:r>
            <w:r w:rsidR="00A374D7">
              <w:rPr>
                <w:rFonts w:cs="Times New Roman"/>
                <w:sz w:val="24"/>
                <w:szCs w:val="24"/>
                <w:lang w:eastAsia="ru-RU"/>
              </w:rPr>
              <w:t>в совершения действий работниками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696B07" w:rsidRPr="00C906D1" w:rsidRDefault="00696B07" w:rsidP="00CE11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96B07" w:rsidRPr="00C906D1" w:rsidRDefault="00696B07" w:rsidP="00B46B8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BC6577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B3DF0" w:rsidRDefault="008B3DF0" w:rsidP="00B249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результатов выполненных работ (поставленных товаров, оказанных услуг)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>, документальном оформлении расчетов с поставщиками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устанавливаются факты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несоответствия 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выполненных работ (поставленных товаров, оказанных услуг)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условиям заключенных государственных </w:t>
            </w:r>
            <w:r w:rsidR="00643489">
              <w:rPr>
                <w:rFonts w:cs="Times New Roman"/>
                <w:sz w:val="24"/>
                <w:szCs w:val="24"/>
                <w:lang w:eastAsia="ru-RU"/>
              </w:rPr>
              <w:t xml:space="preserve">(муниципальных)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контрактов (договоров)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. В целях подписания акта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приемки представителем исполнителя по государственному</w:t>
            </w:r>
            <w:r w:rsidR="00643489">
              <w:rPr>
                <w:rFonts w:cs="Times New Roman"/>
                <w:sz w:val="24"/>
                <w:szCs w:val="24"/>
                <w:lang w:eastAsia="ru-RU"/>
              </w:rPr>
              <w:t xml:space="preserve"> (муниципальному)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контракту (договору) за вознаграждение </w:t>
            </w:r>
            <w:r w:rsidR="00B249A4"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предлагается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не отражать в приемной документации информацию о выявленных нарушениях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, не предъявлять претензию о допущенном нарушении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696B07" w:rsidRPr="00C906D1" w:rsidRDefault="00696B07" w:rsidP="00B249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3672A" w:rsidRDefault="00F3672A" w:rsidP="00F3672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Начальник ОМТС (контрактный</w:t>
            </w:r>
            <w:r w:rsidRPr="00744707">
              <w:rPr>
                <w:color w:val="000000"/>
                <w:sz w:val="24"/>
                <w:szCs w:val="24"/>
              </w:rPr>
              <w:t xml:space="preserve"> управляющ</w:t>
            </w:r>
            <w:r>
              <w:rPr>
                <w:color w:val="000000"/>
                <w:sz w:val="24"/>
                <w:szCs w:val="24"/>
              </w:rPr>
              <w:t>ий),</w:t>
            </w:r>
          </w:p>
          <w:p w:rsidR="008B3DF0" w:rsidRPr="00C906D1" w:rsidRDefault="00F3672A" w:rsidP="00F3672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члены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закупочной комиссии</w:t>
            </w:r>
            <w:r w:rsidR="005B5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3DF0" w:rsidRPr="00C906D1" w:rsidRDefault="009E3774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  <w:proofErr w:type="gramEnd"/>
          </w:p>
        </w:tc>
        <w:tc>
          <w:tcPr>
            <w:tcW w:w="4392" w:type="dxa"/>
          </w:tcPr>
          <w:p w:rsidR="008B3DF0" w:rsidRDefault="007A4B78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 выполненных работ (поставленных товаров, оказанных услуг);</w:t>
            </w:r>
          </w:p>
          <w:p w:rsidR="00696B07" w:rsidRPr="00C906D1" w:rsidRDefault="00696B07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B446A" w:rsidRPr="00C906D1" w:rsidRDefault="00696B07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B46B8A">
              <w:rPr>
                <w:rFonts w:cs="Times New Roman"/>
                <w:sz w:val="24"/>
                <w:szCs w:val="24"/>
                <w:lang w:eastAsia="ru-RU"/>
              </w:rPr>
              <w:t>азъяснение</w:t>
            </w:r>
            <w:proofErr w:type="gramEnd"/>
            <w:r w:rsidR="00B46B8A">
              <w:rPr>
                <w:rFonts w:cs="Times New Roman"/>
                <w:sz w:val="24"/>
                <w:szCs w:val="24"/>
                <w:lang w:eastAsia="ru-RU"/>
              </w:rPr>
              <w:t xml:space="preserve"> сотрудникам</w:t>
            </w:r>
            <w:r w:rsidR="007B446A"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7B446A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546ED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BC6577">
        <w:tc>
          <w:tcPr>
            <w:tcW w:w="816" w:type="dxa"/>
          </w:tcPr>
          <w:p w:rsidR="008B3DF0" w:rsidRPr="004B358E" w:rsidRDefault="008B3DF0" w:rsidP="00AB15DC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B3DF0" w:rsidRDefault="008B3DF0" w:rsidP="00246E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на закупку у единственного поставщика товаров, работ, услуг.</w:t>
            </w:r>
          </w:p>
          <w:p w:rsidR="00CD5485" w:rsidRPr="00C906D1" w:rsidRDefault="00CD5485" w:rsidP="00246E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3672A" w:rsidRDefault="00F3672A" w:rsidP="00F3672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ОМТС (контрактный</w:t>
            </w:r>
            <w:r w:rsidRPr="00744707">
              <w:rPr>
                <w:color w:val="000000"/>
                <w:sz w:val="24"/>
                <w:szCs w:val="24"/>
              </w:rPr>
              <w:t xml:space="preserve"> управляющ</w:t>
            </w:r>
            <w:r>
              <w:rPr>
                <w:color w:val="000000"/>
                <w:sz w:val="24"/>
                <w:szCs w:val="24"/>
              </w:rPr>
              <w:t>ий),</w:t>
            </w:r>
          </w:p>
          <w:p w:rsidR="008B3DF0" w:rsidRPr="00C906D1" w:rsidRDefault="00F3672A" w:rsidP="00F3672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члены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закупочной комиссии</w:t>
            </w:r>
            <w:r w:rsidR="005B5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3DF0" w:rsidRPr="00C906D1" w:rsidRDefault="009E3774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  <w:proofErr w:type="gramEnd"/>
          </w:p>
        </w:tc>
        <w:tc>
          <w:tcPr>
            <w:tcW w:w="4392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</w:t>
            </w:r>
            <w:r w:rsidR="00B46B8A">
              <w:rPr>
                <w:rFonts w:cs="Times New Roman"/>
                <w:sz w:val="24"/>
                <w:szCs w:val="24"/>
                <w:lang w:eastAsia="ru-RU"/>
              </w:rPr>
              <w:t>ков совершения действий работником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8B3DF0" w:rsidP="00CD548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BC6577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83B87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 целях заключения государственного </w:t>
            </w:r>
            <w:r w:rsidR="00643489">
              <w:rPr>
                <w:rFonts w:cs="Times New Roman"/>
                <w:sz w:val="24"/>
                <w:szCs w:val="24"/>
                <w:lang w:eastAsia="ru-RU"/>
              </w:rPr>
              <w:t>(муниципального)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контракта (договора) с подрядной организацией, не имеющей специального разрешения на проведение определенного вида работ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представителем организации за вознаграждение предлагается при разработке технической документации либо проекта государственного </w:t>
            </w:r>
            <w:r w:rsidR="00643489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(муниципального)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контракта</w:t>
            </w:r>
            <w:r w:rsidR="00B37FE8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договора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>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CD5485" w:rsidRPr="00C906D1" w:rsidRDefault="00CD5485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3672A" w:rsidRDefault="00F3672A" w:rsidP="00F3672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Начальник ОМТС (контрактный</w:t>
            </w:r>
            <w:r w:rsidRPr="00744707">
              <w:rPr>
                <w:color w:val="000000"/>
                <w:sz w:val="24"/>
                <w:szCs w:val="24"/>
              </w:rPr>
              <w:t xml:space="preserve"> управляющ</w:t>
            </w:r>
            <w:r>
              <w:rPr>
                <w:color w:val="000000"/>
                <w:sz w:val="24"/>
                <w:szCs w:val="24"/>
              </w:rPr>
              <w:t>ий),</w:t>
            </w:r>
          </w:p>
          <w:p w:rsidR="00B83B87" w:rsidRPr="00C906D1" w:rsidRDefault="00F3672A" w:rsidP="00F3672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члены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закупочной комиссии</w:t>
            </w:r>
            <w:r w:rsidR="005B5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83B87" w:rsidRPr="00C906D1" w:rsidRDefault="009E3774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  <w:proofErr w:type="gramEnd"/>
          </w:p>
        </w:tc>
        <w:tc>
          <w:tcPr>
            <w:tcW w:w="4392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</w:t>
            </w:r>
            <w:r w:rsidR="00B46B8A">
              <w:rPr>
                <w:rFonts w:cs="Times New Roman"/>
                <w:sz w:val="24"/>
                <w:szCs w:val="24"/>
                <w:lang w:eastAsia="ru-RU"/>
              </w:rPr>
              <w:t>ков совершения действий работником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B83B87" w:rsidP="00CD548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BC6577">
        <w:trPr>
          <w:trHeight w:val="694"/>
        </w:trPr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ведении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государственного </w:t>
            </w:r>
            <w:r w:rsidR="00643489">
              <w:rPr>
                <w:rFonts w:cs="Times New Roman"/>
                <w:sz w:val="24"/>
                <w:szCs w:val="24"/>
                <w:lang w:eastAsia="ru-RU"/>
              </w:rPr>
              <w:t>(муниципального)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контракта 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договора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Pr="00C906D1" w:rsidRDefault="00CD5485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3672A" w:rsidRDefault="00F3672A" w:rsidP="00F3672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ОМТС (контрактный</w:t>
            </w:r>
            <w:r w:rsidRPr="00744707">
              <w:rPr>
                <w:color w:val="000000"/>
                <w:sz w:val="24"/>
                <w:szCs w:val="24"/>
              </w:rPr>
              <w:t xml:space="preserve"> управляющ</w:t>
            </w:r>
            <w:r>
              <w:rPr>
                <w:color w:val="000000"/>
                <w:sz w:val="24"/>
                <w:szCs w:val="24"/>
              </w:rPr>
              <w:t>ий),</w:t>
            </w:r>
          </w:p>
          <w:p w:rsidR="00B83B87" w:rsidRPr="00C906D1" w:rsidRDefault="00F3672A" w:rsidP="00F3672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члены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закупочной комиссии</w:t>
            </w:r>
            <w:r w:rsidR="005B5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83B87" w:rsidRPr="00C906D1" w:rsidRDefault="009E3774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  <w:proofErr w:type="gramEnd"/>
          </w:p>
        </w:tc>
        <w:tc>
          <w:tcPr>
            <w:tcW w:w="4392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</w:t>
            </w:r>
            <w:r w:rsidR="00B46B8A">
              <w:rPr>
                <w:rFonts w:cs="Times New Roman"/>
                <w:sz w:val="24"/>
                <w:szCs w:val="24"/>
                <w:lang w:eastAsia="ru-RU"/>
              </w:rPr>
              <w:t>ков совершения действий работником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BC6577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83B87" w:rsidRPr="00C906D1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Подмена документов в интересах какого-либо участника </w:t>
            </w:r>
            <w:r w:rsidR="00843D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843D92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</w:tcPr>
          <w:p w:rsidR="00F3672A" w:rsidRDefault="00F3672A" w:rsidP="00F3672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ОМТС (контрактный</w:t>
            </w:r>
            <w:r w:rsidRPr="00744707">
              <w:rPr>
                <w:color w:val="000000"/>
                <w:sz w:val="24"/>
                <w:szCs w:val="24"/>
              </w:rPr>
              <w:t xml:space="preserve"> управляющ</w:t>
            </w:r>
            <w:r>
              <w:rPr>
                <w:color w:val="000000"/>
                <w:sz w:val="24"/>
                <w:szCs w:val="24"/>
              </w:rPr>
              <w:t>ий),</w:t>
            </w:r>
          </w:p>
          <w:p w:rsidR="00B83B87" w:rsidRPr="00C906D1" w:rsidRDefault="00F3672A" w:rsidP="00F3672A">
            <w:pPr>
              <w:ind w:firstLine="0"/>
            </w:pPr>
            <w:proofErr w:type="gramStart"/>
            <w:r>
              <w:rPr>
                <w:color w:val="000000"/>
                <w:sz w:val="24"/>
                <w:szCs w:val="24"/>
              </w:rPr>
              <w:t>члены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закупочной комиссии</w:t>
            </w:r>
            <w:r w:rsidR="005B5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83B87" w:rsidRPr="00C906D1" w:rsidRDefault="009E3774" w:rsidP="009E3774">
            <w:pPr>
              <w:ind w:firstLine="0"/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  <w:proofErr w:type="gramEnd"/>
            <w:r>
              <w:t xml:space="preserve"> </w:t>
            </w:r>
          </w:p>
        </w:tc>
        <w:tc>
          <w:tcPr>
            <w:tcW w:w="4392" w:type="dxa"/>
          </w:tcPr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CD5485" w:rsidRPr="00CD5485" w:rsidRDefault="00CD5485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  <w:p w:rsidR="00CD5485" w:rsidRPr="00E96F67" w:rsidRDefault="00CD5485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D5485" w:rsidRPr="00C906D1" w:rsidRDefault="00CD5485" w:rsidP="00B41D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BC6577">
        <w:trPr>
          <w:trHeight w:val="2227"/>
        </w:trPr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83B87" w:rsidRPr="00C906D1" w:rsidRDefault="004C0A3A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Участие в голосовании 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наличии близкого родства или свойства с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участником закупки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</w:tcPr>
          <w:p w:rsidR="00F3672A" w:rsidRDefault="00F3672A" w:rsidP="00F3672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ОМТС (контрактный</w:t>
            </w:r>
            <w:r w:rsidRPr="00744707">
              <w:rPr>
                <w:color w:val="000000"/>
                <w:sz w:val="24"/>
                <w:szCs w:val="24"/>
              </w:rPr>
              <w:t xml:space="preserve"> управляющ</w:t>
            </w:r>
            <w:r>
              <w:rPr>
                <w:color w:val="000000"/>
                <w:sz w:val="24"/>
                <w:szCs w:val="24"/>
              </w:rPr>
              <w:t>ий),</w:t>
            </w:r>
          </w:p>
          <w:p w:rsidR="00B83B87" w:rsidRPr="00C906D1" w:rsidRDefault="00F3672A" w:rsidP="00F3672A">
            <w:pPr>
              <w:ind w:firstLine="0"/>
            </w:pPr>
            <w:proofErr w:type="gramStart"/>
            <w:r>
              <w:rPr>
                <w:color w:val="000000"/>
                <w:sz w:val="24"/>
                <w:szCs w:val="24"/>
              </w:rPr>
              <w:t>члены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закупочной комиссии</w:t>
            </w:r>
            <w:r w:rsidR="005B5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83B87" w:rsidRPr="00C906D1" w:rsidRDefault="009E3774" w:rsidP="009E3774">
            <w:pPr>
              <w:ind w:firstLine="0"/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  <w:proofErr w:type="gramEnd"/>
          </w:p>
        </w:tc>
        <w:tc>
          <w:tcPr>
            <w:tcW w:w="4392" w:type="dxa"/>
          </w:tcPr>
          <w:p w:rsidR="00CD5485" w:rsidRDefault="00B83B87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закрепление порядка раскрытия конфликта интересов и его урегулирования; </w:t>
            </w:r>
          </w:p>
          <w:p w:rsidR="00CD5485" w:rsidRDefault="00CD5485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Default="00B83B87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личной ответственности членов комиссии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путем подписания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 xml:space="preserve"> ими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заявлени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>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об отсутствии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конфликта интересов.</w:t>
            </w:r>
          </w:p>
          <w:p w:rsidR="00CD5485" w:rsidRPr="00C906D1" w:rsidRDefault="00CD5485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BC6577">
        <w:tc>
          <w:tcPr>
            <w:tcW w:w="816" w:type="dxa"/>
          </w:tcPr>
          <w:p w:rsidR="00B83B87" w:rsidRPr="004B358E" w:rsidRDefault="00B83B87" w:rsidP="00AB15DC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1733A" w:rsidRDefault="00B1733A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Default="00B83B87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неполной или </w:t>
            </w:r>
            <w:r w:rsidR="00122E14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некорректной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информации о закупке, подмена разъяснений ссы</w:t>
            </w:r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лками на документацию о закупке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Pr="00C906D1" w:rsidRDefault="00CD5485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B1733A" w:rsidRDefault="00B1733A" w:rsidP="00F3672A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3672A" w:rsidRDefault="00F3672A" w:rsidP="00F3672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ОМТС (контрактный</w:t>
            </w:r>
            <w:r w:rsidRPr="00744707">
              <w:rPr>
                <w:color w:val="000000"/>
                <w:sz w:val="24"/>
                <w:szCs w:val="24"/>
              </w:rPr>
              <w:t xml:space="preserve"> управляющ</w:t>
            </w:r>
            <w:r>
              <w:rPr>
                <w:color w:val="000000"/>
                <w:sz w:val="24"/>
                <w:szCs w:val="24"/>
              </w:rPr>
              <w:t>ий),</w:t>
            </w:r>
          </w:p>
          <w:p w:rsidR="00B83B87" w:rsidRPr="00C906D1" w:rsidRDefault="00F3672A" w:rsidP="00F3672A">
            <w:pPr>
              <w:ind w:firstLine="0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члены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закупочной комиссии</w:t>
            </w:r>
            <w:r w:rsidR="005B5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733A" w:rsidRDefault="00B1733A" w:rsidP="009E377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9E3774" w:rsidP="009E3774">
            <w:pPr>
              <w:ind w:firstLine="0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  <w:proofErr w:type="gramEnd"/>
          </w:p>
        </w:tc>
        <w:tc>
          <w:tcPr>
            <w:tcW w:w="4392" w:type="dxa"/>
          </w:tcPr>
          <w:p w:rsidR="00B1733A" w:rsidRDefault="00B1733A" w:rsidP="00843D9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1424DB" w:rsidP="00843D9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 сро</w:t>
            </w:r>
            <w:r w:rsidR="00B46B8A">
              <w:rPr>
                <w:rFonts w:cs="Times New Roman"/>
                <w:sz w:val="24"/>
                <w:szCs w:val="24"/>
                <w:lang w:eastAsia="ru-RU"/>
              </w:rPr>
              <w:t>ков совершения действий работником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24DB" w:rsidRPr="00C906D1" w:rsidTr="00BC6577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424DB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CD5485" w:rsidRPr="00CD5485" w:rsidRDefault="00CD5485" w:rsidP="001424D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Pr="00C906D1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</w:tcPr>
          <w:p w:rsidR="00F3672A" w:rsidRDefault="00F3672A" w:rsidP="00F3672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ОМТС (контрактный</w:t>
            </w:r>
            <w:r w:rsidRPr="00744707">
              <w:rPr>
                <w:color w:val="000000"/>
                <w:sz w:val="24"/>
                <w:szCs w:val="24"/>
              </w:rPr>
              <w:t xml:space="preserve"> управляющ</w:t>
            </w:r>
            <w:r>
              <w:rPr>
                <w:color w:val="000000"/>
                <w:sz w:val="24"/>
                <w:szCs w:val="24"/>
              </w:rPr>
              <w:t>ий),</w:t>
            </w:r>
          </w:p>
          <w:p w:rsidR="001424DB" w:rsidRPr="00C906D1" w:rsidRDefault="00F3672A" w:rsidP="00F3672A">
            <w:pPr>
              <w:ind w:firstLine="0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члены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закупочной комиссии</w:t>
            </w:r>
            <w:r w:rsidR="005B5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424DB" w:rsidRPr="00C906D1" w:rsidRDefault="009E3774" w:rsidP="009E3774">
            <w:pPr>
              <w:ind w:firstLine="0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  <w:proofErr w:type="gramEnd"/>
          </w:p>
        </w:tc>
        <w:tc>
          <w:tcPr>
            <w:tcW w:w="4392" w:type="dxa"/>
          </w:tcPr>
          <w:p w:rsidR="001424DB" w:rsidRDefault="001424DB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</w:t>
            </w:r>
            <w:r w:rsidR="00B46B8A">
              <w:rPr>
                <w:rFonts w:cs="Times New Roman"/>
                <w:sz w:val="24"/>
                <w:szCs w:val="24"/>
                <w:lang w:eastAsia="ru-RU"/>
              </w:rPr>
              <w:t>ков совершения действий сотрудников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CD5485" w:rsidRPr="00CD5485" w:rsidRDefault="00CD5485" w:rsidP="00B9020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Default="00B46B8A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Доступность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для  работников</w:t>
            </w:r>
            <w:proofErr w:type="gramEnd"/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представителей участников торгов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использования средств</w:t>
            </w:r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 xml:space="preserve"> аудио- видео-</w:t>
            </w:r>
            <w:r w:rsidR="007747B5" w:rsidRPr="00C906D1">
              <w:rPr>
                <w:rFonts w:cs="Times New Roman"/>
                <w:sz w:val="24"/>
                <w:szCs w:val="24"/>
                <w:lang w:eastAsia="ru-RU"/>
              </w:rPr>
              <w:t>записи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Pr="00C906D1" w:rsidRDefault="00CD5485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24DB" w:rsidRPr="00C906D1" w:rsidTr="00BC6577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424DB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приеме котировочных заявок, конкурсных заявок склонение к разглашению информации об организациях и лицах, подавших заявки на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участие в процедурах по размещению заказов на поставку товаров, выполнение работ и оказание услуг для государственных 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(муниципальных)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нужд, необоснованный отказ в приеме заявки, несвоевременная регистрация заявки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Pr="00C906D1" w:rsidRDefault="00CD5485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3672A" w:rsidRDefault="00F3672A" w:rsidP="00F3672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Начальник ОМТС (контрактный</w:t>
            </w:r>
            <w:r w:rsidRPr="00744707">
              <w:rPr>
                <w:color w:val="000000"/>
                <w:sz w:val="24"/>
                <w:szCs w:val="24"/>
              </w:rPr>
              <w:t xml:space="preserve"> управляющ</w:t>
            </w:r>
            <w:r>
              <w:rPr>
                <w:color w:val="000000"/>
                <w:sz w:val="24"/>
                <w:szCs w:val="24"/>
              </w:rPr>
              <w:t>ий),</w:t>
            </w:r>
          </w:p>
          <w:p w:rsidR="001424DB" w:rsidRPr="00C906D1" w:rsidRDefault="00F3672A" w:rsidP="00F3672A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члены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закупочной комиссии</w:t>
            </w:r>
            <w:r w:rsidR="005B5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424DB" w:rsidRPr="00C906D1" w:rsidRDefault="009E3774" w:rsidP="009E3774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низкая</w:t>
            </w:r>
            <w:proofErr w:type="gramEnd"/>
          </w:p>
        </w:tc>
        <w:tc>
          <w:tcPr>
            <w:tcW w:w="4392" w:type="dxa"/>
          </w:tcPr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 обязанности незамедлительно сообщить представителю нанимателя о склонении его к совершению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коррупционного правонарушения;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</w:t>
            </w:r>
            <w:r w:rsidR="002078EA">
              <w:rPr>
                <w:rFonts w:cs="Times New Roman"/>
                <w:sz w:val="24"/>
                <w:szCs w:val="24"/>
                <w:lang w:eastAsia="ru-RU"/>
              </w:rPr>
              <w:t>е коррупционных правонарушений.</w:t>
            </w:r>
          </w:p>
        </w:tc>
      </w:tr>
      <w:tr w:rsidR="001424DB" w:rsidRPr="00C906D1" w:rsidTr="00BC6577">
        <w:tc>
          <w:tcPr>
            <w:tcW w:w="816" w:type="dxa"/>
          </w:tcPr>
          <w:p w:rsidR="00BD1ED2" w:rsidRDefault="00BD1ED2" w:rsidP="00D503F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360" w:right="0" w:hanging="36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  <w:p w:rsidR="001424DB" w:rsidRPr="004B358E" w:rsidRDefault="007D44F6" w:rsidP="00D503F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360" w:right="0" w:hanging="36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</w:t>
            </w:r>
            <w:r w:rsidR="006A4639">
              <w:rPr>
                <w:rFonts w:eastAsiaTheme="minorEastAsia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7" w:type="dxa"/>
          </w:tcPr>
          <w:p w:rsidR="00BD1ED2" w:rsidRDefault="00BD1ED2" w:rsidP="00F3672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46B8A" w:rsidRDefault="00127743" w:rsidP="00F3672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672A">
              <w:rPr>
                <w:rFonts w:cs="Times New Roman"/>
                <w:sz w:val="24"/>
                <w:szCs w:val="24"/>
                <w:lang w:eastAsia="ru-RU"/>
              </w:rPr>
              <w:t xml:space="preserve">Оказание государственной </w:t>
            </w:r>
            <w:r w:rsidR="00F63523">
              <w:rPr>
                <w:rFonts w:cs="Times New Roman"/>
                <w:sz w:val="24"/>
                <w:szCs w:val="24"/>
                <w:lang w:eastAsia="ru-RU"/>
              </w:rPr>
              <w:t xml:space="preserve">(муниципальной) </w:t>
            </w:r>
            <w:proofErr w:type="gramStart"/>
            <w:r w:rsidRPr="00F3672A">
              <w:rPr>
                <w:rFonts w:cs="Times New Roman"/>
                <w:sz w:val="24"/>
                <w:szCs w:val="24"/>
                <w:lang w:eastAsia="ru-RU"/>
              </w:rPr>
              <w:t>услуги</w:t>
            </w:r>
            <w:r w:rsidRPr="00F3672A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7"/>
            </w:r>
            <w:r w:rsidR="009E3774" w:rsidRPr="00F3672A">
              <w:rPr>
                <w:rFonts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6F3090" w:rsidRDefault="00A374D7" w:rsidP="00B46B8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</w:t>
            </w:r>
            <w:r w:rsidR="00BD1ED2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BD1ED2">
              <w:rPr>
                <w:rFonts w:cs="Times New Roman"/>
                <w:sz w:val="24"/>
                <w:szCs w:val="24"/>
                <w:lang w:eastAsia="ru-RU"/>
              </w:rPr>
              <w:t>Приём заявок</w:t>
            </w:r>
            <w:r w:rsidR="00F63523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BD1ED2">
              <w:rPr>
                <w:rFonts w:cs="Times New Roman"/>
                <w:sz w:val="24"/>
                <w:szCs w:val="24"/>
                <w:lang w:eastAsia="ru-RU"/>
              </w:rPr>
              <w:t>(запись</w:t>
            </w:r>
            <w:r w:rsidR="002845D0">
              <w:rPr>
                <w:rFonts w:cs="Times New Roman"/>
                <w:sz w:val="24"/>
                <w:szCs w:val="24"/>
                <w:lang w:eastAsia="ru-RU"/>
              </w:rPr>
              <w:t>) на приём к врачу</w:t>
            </w:r>
          </w:p>
          <w:p w:rsidR="00BD1ED2" w:rsidRDefault="00A374D7" w:rsidP="00B46B8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</w:t>
            </w:r>
            <w:r w:rsidR="00BD1ED2">
              <w:rPr>
                <w:rFonts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BD1ED2">
              <w:rPr>
                <w:rFonts w:cs="Times New Roman"/>
                <w:sz w:val="24"/>
                <w:szCs w:val="24"/>
                <w:lang w:eastAsia="ru-RU"/>
              </w:rPr>
              <w:t xml:space="preserve">Выдача направлений на госпитализацию в </w:t>
            </w:r>
            <w:proofErr w:type="spellStart"/>
            <w:r w:rsidR="00BD1ED2">
              <w:rPr>
                <w:rFonts w:cs="Times New Roman"/>
                <w:sz w:val="24"/>
                <w:szCs w:val="24"/>
                <w:lang w:eastAsia="ru-RU"/>
              </w:rPr>
              <w:t>сационар</w:t>
            </w:r>
            <w:r w:rsidR="002845D0">
              <w:rPr>
                <w:rFonts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="002845D0">
              <w:rPr>
                <w:rFonts w:cs="Times New Roman"/>
                <w:sz w:val="24"/>
                <w:szCs w:val="24"/>
                <w:lang w:eastAsia="ru-RU"/>
              </w:rPr>
              <w:t xml:space="preserve"> отделение специализированного государственного</w:t>
            </w:r>
            <w:r w:rsidR="00BD1ED2">
              <w:rPr>
                <w:rFonts w:cs="Times New Roman"/>
                <w:sz w:val="24"/>
                <w:szCs w:val="24"/>
                <w:lang w:eastAsia="ru-RU"/>
              </w:rPr>
              <w:t xml:space="preserve"> учреждени</w:t>
            </w:r>
            <w:r w:rsidR="002845D0"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="00BD1ED2">
              <w:rPr>
                <w:rFonts w:cs="Times New Roman"/>
                <w:sz w:val="24"/>
                <w:szCs w:val="24"/>
                <w:lang w:eastAsia="ru-RU"/>
              </w:rPr>
              <w:t xml:space="preserve"> здравоохранения Ярославской области</w:t>
            </w:r>
          </w:p>
          <w:p w:rsidR="00BD1ED2" w:rsidRDefault="00A374D7" w:rsidP="00B46B8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</w:t>
            </w:r>
            <w:r w:rsidR="00BD1ED2">
              <w:rPr>
                <w:rFonts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BD1ED2">
              <w:rPr>
                <w:rFonts w:cs="Times New Roman"/>
                <w:sz w:val="24"/>
                <w:szCs w:val="24"/>
                <w:lang w:eastAsia="ru-RU"/>
              </w:rPr>
              <w:t xml:space="preserve">Выдача </w:t>
            </w:r>
            <w:r w:rsidR="002845D0">
              <w:rPr>
                <w:rFonts w:cs="Times New Roman"/>
                <w:sz w:val="24"/>
                <w:szCs w:val="24"/>
                <w:lang w:eastAsia="ru-RU"/>
              </w:rPr>
              <w:t xml:space="preserve">гражданам </w:t>
            </w:r>
            <w:r w:rsidR="00BD1ED2">
              <w:rPr>
                <w:rFonts w:cs="Times New Roman"/>
                <w:sz w:val="24"/>
                <w:szCs w:val="24"/>
                <w:lang w:eastAsia="ru-RU"/>
              </w:rPr>
              <w:t xml:space="preserve">направлений на </w:t>
            </w:r>
            <w:r w:rsidR="002845D0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прохождение </w:t>
            </w:r>
            <w:r w:rsidR="00BD1ED2">
              <w:rPr>
                <w:rFonts w:cs="Times New Roman"/>
                <w:sz w:val="24"/>
                <w:szCs w:val="24"/>
                <w:lang w:eastAsia="ru-RU"/>
              </w:rPr>
              <w:t>МСЭ</w:t>
            </w:r>
          </w:p>
          <w:p w:rsidR="002845D0" w:rsidRPr="00BD1ED2" w:rsidRDefault="002845D0" w:rsidP="00B46B8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 предоставление информации о порядке оказания специализированной медицинской помощи</w:t>
            </w:r>
          </w:p>
        </w:tc>
        <w:tc>
          <w:tcPr>
            <w:tcW w:w="3686" w:type="dxa"/>
          </w:tcPr>
          <w:p w:rsidR="00BD1ED2" w:rsidRDefault="00BD1ED2" w:rsidP="001105A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424DB" w:rsidRPr="00C906D1" w:rsidRDefault="001424DB" w:rsidP="001105A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Установление необоснованных преимуществ при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 xml:space="preserve">оказании </w:t>
            </w:r>
            <w:proofErr w:type="gramStart"/>
            <w:r w:rsidR="00127743">
              <w:rPr>
                <w:rFonts w:cs="Times New Roman"/>
                <w:sz w:val="24"/>
                <w:szCs w:val="24"/>
                <w:lang w:eastAsia="ru-RU"/>
              </w:rPr>
              <w:t>госу</w:t>
            </w:r>
            <w:r w:rsidR="00F3672A">
              <w:rPr>
                <w:rFonts w:cs="Times New Roman"/>
                <w:sz w:val="24"/>
                <w:szCs w:val="24"/>
                <w:lang w:eastAsia="ru-RU"/>
              </w:rPr>
              <w:t xml:space="preserve">дарственной  </w:t>
            </w:r>
            <w:r w:rsidR="00F9471E">
              <w:rPr>
                <w:rFonts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F9471E">
              <w:rPr>
                <w:rFonts w:cs="Times New Roman"/>
                <w:sz w:val="24"/>
                <w:szCs w:val="24"/>
                <w:lang w:eastAsia="ru-RU"/>
              </w:rPr>
              <w:t xml:space="preserve">муниципальной) </w:t>
            </w:r>
            <w:r w:rsidR="00F3672A">
              <w:rPr>
                <w:rFonts w:cs="Times New Roman"/>
                <w:sz w:val="24"/>
                <w:szCs w:val="24"/>
                <w:lang w:eastAsia="ru-RU"/>
              </w:rPr>
              <w:t>услу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ги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</w:tcPr>
          <w:p w:rsidR="00BD1ED2" w:rsidRDefault="00BD1ED2" w:rsidP="00F3672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D1ED2" w:rsidRDefault="00D503FF" w:rsidP="00F3672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Заместитель главного врача по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поликлини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-ческой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работе</w:t>
            </w:r>
            <w:r w:rsidR="006F3090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BD1ED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1424DB" w:rsidRPr="00C906D1" w:rsidRDefault="00F63523" w:rsidP="00F3672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="00BD1ED2">
              <w:rPr>
                <w:rFonts w:cs="Times New Roman"/>
                <w:sz w:val="24"/>
                <w:szCs w:val="24"/>
                <w:lang w:eastAsia="ru-RU"/>
              </w:rPr>
              <w:t>аместитель</w:t>
            </w:r>
            <w:proofErr w:type="gramEnd"/>
            <w:r w:rsidR="00BD1ED2">
              <w:rPr>
                <w:rFonts w:cs="Times New Roman"/>
                <w:sz w:val="24"/>
                <w:szCs w:val="24"/>
                <w:lang w:eastAsia="ru-RU"/>
              </w:rPr>
              <w:t xml:space="preserve"> главного врача по КЭР,</w:t>
            </w:r>
            <w:r w:rsidR="006F3090">
              <w:rPr>
                <w:rFonts w:cs="Times New Roman"/>
                <w:sz w:val="24"/>
                <w:szCs w:val="24"/>
                <w:lang w:eastAsia="ru-RU"/>
              </w:rPr>
              <w:t xml:space="preserve"> заведующие </w:t>
            </w:r>
            <w:r w:rsidR="005B539B">
              <w:rPr>
                <w:rFonts w:cs="Times New Roman"/>
                <w:sz w:val="24"/>
                <w:szCs w:val="24"/>
                <w:lang w:eastAsia="ru-RU"/>
              </w:rPr>
              <w:t xml:space="preserve">отделениями </w:t>
            </w:r>
            <w:r w:rsidR="006F3090">
              <w:rPr>
                <w:rFonts w:cs="Times New Roman"/>
                <w:sz w:val="24"/>
                <w:szCs w:val="24"/>
                <w:lang w:eastAsia="ru-RU"/>
              </w:rPr>
              <w:t>поликлиник</w:t>
            </w:r>
            <w:r w:rsidR="005B539B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D1ED2" w:rsidRDefault="00BD1ED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424DB" w:rsidRPr="00C906D1" w:rsidRDefault="009E3774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  <w:proofErr w:type="gramEnd"/>
          </w:p>
        </w:tc>
        <w:tc>
          <w:tcPr>
            <w:tcW w:w="4392" w:type="dxa"/>
          </w:tcPr>
          <w:p w:rsidR="00BD1ED2" w:rsidRDefault="00BD1ED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424DB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 w:rsidR="00127743" w:rsidRPr="00986F9A">
              <w:rPr>
                <w:rFonts w:cs="Times New Roman"/>
                <w:sz w:val="24"/>
                <w:szCs w:val="24"/>
                <w:lang w:eastAsia="ru-RU"/>
              </w:rPr>
              <w:t>оказания государственной услуги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азмещение</w:t>
            </w:r>
            <w:proofErr w:type="gramEnd"/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 на официальном сайте </w:t>
            </w:r>
            <w:r w:rsidR="006F3090">
              <w:rPr>
                <w:rFonts w:cs="Times New Roman"/>
                <w:sz w:val="24"/>
                <w:szCs w:val="24"/>
                <w:lang w:eastAsia="ru-RU"/>
              </w:rPr>
              <w:t>медицинской организации А</w:t>
            </w:r>
            <w:r w:rsidR="009E3774">
              <w:rPr>
                <w:rFonts w:cs="Times New Roman"/>
                <w:sz w:val="24"/>
                <w:szCs w:val="24"/>
                <w:lang w:eastAsia="ru-RU"/>
              </w:rPr>
              <w:t>дминистративного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 регламента предоставления государственной услуги;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>овершенствование</w:t>
            </w:r>
            <w:proofErr w:type="gramEnd"/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механизма отбора </w:t>
            </w:r>
            <w:r w:rsidR="00B46B8A">
              <w:rPr>
                <w:rFonts w:cs="Times New Roman"/>
                <w:sz w:val="24"/>
                <w:szCs w:val="24"/>
                <w:lang w:eastAsia="ru-RU"/>
              </w:rPr>
              <w:t>сотрудников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86F9A" w:rsidRDefault="00CD5485" w:rsidP="00986F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существление</w:t>
            </w:r>
            <w:proofErr w:type="gramEnd"/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 кон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государственной услуги;</w:t>
            </w:r>
          </w:p>
          <w:p w:rsidR="00CD5485" w:rsidRPr="00CD5485" w:rsidRDefault="00CD5485" w:rsidP="00986F9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P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B46B8A">
              <w:rPr>
                <w:rFonts w:cs="Times New Roman"/>
                <w:sz w:val="24"/>
                <w:szCs w:val="24"/>
                <w:lang w:eastAsia="ru-RU"/>
              </w:rPr>
              <w:t>азъяснение</w:t>
            </w:r>
            <w:proofErr w:type="gramEnd"/>
            <w:r w:rsidR="00B46B8A">
              <w:rPr>
                <w:rFonts w:cs="Times New Roman"/>
                <w:sz w:val="24"/>
                <w:szCs w:val="24"/>
                <w:lang w:eastAsia="ru-RU"/>
              </w:rPr>
              <w:t xml:space="preserve"> работникам</w:t>
            </w:r>
            <w:r w:rsidR="001424DB" w:rsidRPr="00986F9A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2078EA" w:rsidRPr="00C906D1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424DB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CD5485" w:rsidRPr="00986F9A" w:rsidRDefault="00CD5485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04DE6" w:rsidRPr="002078EA" w:rsidTr="00BC6577">
        <w:tc>
          <w:tcPr>
            <w:tcW w:w="816" w:type="dxa"/>
          </w:tcPr>
          <w:p w:rsidR="00404DE6" w:rsidRPr="002078EA" w:rsidRDefault="00404DE6" w:rsidP="009E377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404DE6" w:rsidRPr="002078EA" w:rsidRDefault="00404DE6" w:rsidP="0098780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1733A" w:rsidRDefault="00B1733A" w:rsidP="00987808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33A" w:rsidRDefault="00B1733A" w:rsidP="00987808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DE6" w:rsidRPr="002078EA" w:rsidRDefault="00404DE6" w:rsidP="00987808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</w:t>
            </w:r>
            <w:r w:rsidR="00CD54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B1733A" w:rsidRDefault="00B1733A" w:rsidP="00F3672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1733A" w:rsidRDefault="00B1733A" w:rsidP="00F3672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04DE6" w:rsidRPr="002078EA" w:rsidRDefault="00F3672A" w:rsidP="00F3672A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Заместитель главного врача по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поликлини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-ческой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работе</w:t>
            </w:r>
            <w:r w:rsidR="00635E8C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 w:rsidR="00B34593">
              <w:rPr>
                <w:rFonts w:cs="Times New Roman"/>
                <w:sz w:val="24"/>
                <w:szCs w:val="24"/>
                <w:lang w:eastAsia="ru-RU"/>
              </w:rPr>
              <w:t xml:space="preserve">заместитель главного врача по КЭР, </w:t>
            </w:r>
            <w:r w:rsidR="00635E8C">
              <w:rPr>
                <w:rFonts w:cs="Times New Roman"/>
                <w:sz w:val="24"/>
                <w:szCs w:val="24"/>
                <w:lang w:eastAsia="ru-RU"/>
              </w:rPr>
              <w:t xml:space="preserve">заведующие </w:t>
            </w:r>
            <w:r w:rsidR="00BA3149">
              <w:rPr>
                <w:rFonts w:cs="Times New Roman"/>
                <w:sz w:val="24"/>
                <w:szCs w:val="24"/>
                <w:lang w:eastAsia="ru-RU"/>
              </w:rPr>
              <w:t xml:space="preserve">отделениями </w:t>
            </w:r>
            <w:r w:rsidR="00635E8C">
              <w:rPr>
                <w:rFonts w:cs="Times New Roman"/>
                <w:sz w:val="24"/>
                <w:szCs w:val="24"/>
                <w:lang w:eastAsia="ru-RU"/>
              </w:rPr>
              <w:t>поликлиник</w:t>
            </w:r>
            <w:r w:rsidR="00BA314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1733A" w:rsidRDefault="00B1733A" w:rsidP="009E377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1733A" w:rsidRDefault="00B1733A" w:rsidP="009E377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04DE6" w:rsidRPr="002078EA" w:rsidRDefault="009E3774" w:rsidP="009E3774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  <w:proofErr w:type="gramEnd"/>
          </w:p>
        </w:tc>
        <w:tc>
          <w:tcPr>
            <w:tcW w:w="4392" w:type="dxa"/>
          </w:tcPr>
          <w:p w:rsidR="00B1733A" w:rsidRDefault="00B1733A" w:rsidP="00987808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33A" w:rsidRDefault="00B1733A" w:rsidP="00987808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DE6" w:rsidRDefault="00404DE6" w:rsidP="00987808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CD5485" w:rsidRPr="002078EA" w:rsidRDefault="00CD5485" w:rsidP="00987808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244" w:rsidRPr="00C906D1" w:rsidTr="00BC6577">
        <w:tc>
          <w:tcPr>
            <w:tcW w:w="816" w:type="dxa"/>
            <w:tcBorders>
              <w:right w:val="single" w:sz="4" w:space="0" w:color="auto"/>
            </w:tcBorders>
          </w:tcPr>
          <w:p w:rsidR="00131244" w:rsidRPr="004B358E" w:rsidRDefault="00131244" w:rsidP="00AB15DC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</w:tcBorders>
          </w:tcPr>
          <w:p w:rsidR="00131244" w:rsidRDefault="00131244" w:rsidP="001277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D5485" w:rsidRPr="00C41CB3" w:rsidRDefault="00131244" w:rsidP="002C018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983" w:type="dxa"/>
          </w:tcPr>
          <w:p w:rsidR="00131244" w:rsidRPr="00C906D1" w:rsidRDefault="00F3672A" w:rsidP="00BA314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Заместитель главного врача по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поликлини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-ческой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работе</w:t>
            </w:r>
            <w:r w:rsidR="00BA3149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635E8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BA3149"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="00B34593">
              <w:rPr>
                <w:rFonts w:cs="Times New Roman"/>
                <w:sz w:val="24"/>
                <w:szCs w:val="24"/>
                <w:lang w:eastAsia="ru-RU"/>
              </w:rPr>
              <w:t>аместитель главного врача по КЭР</w:t>
            </w:r>
            <w:r w:rsidR="00BA3149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B34593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BA3149"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="00635E8C">
              <w:rPr>
                <w:rFonts w:cs="Times New Roman"/>
                <w:sz w:val="24"/>
                <w:szCs w:val="24"/>
                <w:lang w:eastAsia="ru-RU"/>
              </w:rPr>
              <w:t xml:space="preserve">аведующие </w:t>
            </w:r>
            <w:r w:rsidR="005B539B">
              <w:rPr>
                <w:rFonts w:cs="Times New Roman"/>
                <w:sz w:val="24"/>
                <w:szCs w:val="24"/>
                <w:lang w:eastAsia="ru-RU"/>
              </w:rPr>
              <w:t xml:space="preserve">отделениями </w:t>
            </w:r>
            <w:r w:rsidR="00635E8C">
              <w:rPr>
                <w:rFonts w:cs="Times New Roman"/>
                <w:sz w:val="24"/>
                <w:szCs w:val="24"/>
                <w:lang w:eastAsia="ru-RU"/>
              </w:rPr>
              <w:t>поли</w:t>
            </w:r>
            <w:r w:rsidR="005B539B">
              <w:rPr>
                <w:rFonts w:cs="Times New Roman"/>
                <w:sz w:val="24"/>
                <w:szCs w:val="24"/>
                <w:lang w:eastAsia="ru-RU"/>
              </w:rPr>
              <w:t xml:space="preserve">клиник. </w:t>
            </w:r>
          </w:p>
        </w:tc>
        <w:tc>
          <w:tcPr>
            <w:tcW w:w="1276" w:type="dxa"/>
          </w:tcPr>
          <w:p w:rsidR="00131244" w:rsidRPr="00C906D1" w:rsidRDefault="009E3774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  <w:proofErr w:type="gramEnd"/>
          </w:p>
        </w:tc>
        <w:tc>
          <w:tcPr>
            <w:tcW w:w="4392" w:type="dxa"/>
          </w:tcPr>
          <w:p w:rsidR="00131244" w:rsidRPr="00C906D1" w:rsidRDefault="008107F4" w:rsidP="008107F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 xml:space="preserve">Оптимизация перечня </w:t>
            </w:r>
            <w:proofErr w:type="gramStart"/>
            <w:r w:rsidRPr="008107F4">
              <w:rPr>
                <w:rFonts w:cs="Times New Roman"/>
                <w:sz w:val="24"/>
                <w:szCs w:val="24"/>
                <w:lang w:eastAsia="ru-RU"/>
              </w:rPr>
              <w:t>документов(</w:t>
            </w:r>
            <w:proofErr w:type="gramEnd"/>
            <w:r w:rsidRPr="008107F4">
              <w:rPr>
                <w:rFonts w:cs="Times New Roman"/>
                <w:sz w:val="24"/>
                <w:szCs w:val="24"/>
                <w:lang w:eastAsia="ru-RU"/>
              </w:rPr>
              <w:t>материалов, информации), которые граждане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  <w:tr w:rsidR="00BC6577" w:rsidRPr="00166088" w:rsidTr="001368EE">
        <w:trPr>
          <w:trHeight w:val="70"/>
        </w:trPr>
        <w:tc>
          <w:tcPr>
            <w:tcW w:w="816" w:type="dxa"/>
          </w:tcPr>
          <w:p w:rsidR="00284BE9" w:rsidRDefault="00284BE9" w:rsidP="00E320F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  <w:p w:rsidR="00BC6577" w:rsidRPr="00166088" w:rsidRDefault="00BC6577" w:rsidP="006A4639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3</w:t>
            </w:r>
            <w:r w:rsidR="00E65D50">
              <w:rPr>
                <w:rFonts w:eastAsiaTheme="minorEastAsia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7" w:type="dxa"/>
          </w:tcPr>
          <w:p w:rsidR="00284BE9" w:rsidRDefault="00284BE9" w:rsidP="00BC6577">
            <w:pPr>
              <w:keepNext/>
              <w:keepLines/>
              <w:tabs>
                <w:tab w:val="left" w:pos="1134"/>
              </w:tabs>
              <w:spacing w:before="120"/>
              <w:ind w:right="567" w:firstLine="0"/>
              <w:outlineLvl w:val="2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C6577" w:rsidRPr="00166088" w:rsidRDefault="00BC6577" w:rsidP="00BC6577">
            <w:pPr>
              <w:keepNext/>
              <w:keepLines/>
              <w:tabs>
                <w:tab w:val="left" w:pos="1134"/>
              </w:tabs>
              <w:spacing w:before="120"/>
              <w:ind w:right="567" w:firstLine="0"/>
              <w:outlineLvl w:val="2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Предоставление имущества, составляющего государственную (муниципальную) казну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в аренду</w:t>
            </w:r>
          </w:p>
        </w:tc>
        <w:tc>
          <w:tcPr>
            <w:tcW w:w="3686" w:type="dxa"/>
          </w:tcPr>
          <w:p w:rsidR="00284BE9" w:rsidRDefault="00284BE9" w:rsidP="00BC6577">
            <w:pPr>
              <w:keepNext/>
              <w:keepLines/>
              <w:tabs>
                <w:tab w:val="left" w:pos="1134"/>
              </w:tabs>
              <w:spacing w:before="120"/>
              <w:ind w:right="567" w:firstLine="0"/>
              <w:outlineLvl w:val="2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C6577" w:rsidRDefault="00BC6577" w:rsidP="00BC6577">
            <w:pPr>
              <w:keepNext/>
              <w:keepLines/>
              <w:tabs>
                <w:tab w:val="left" w:pos="1134"/>
              </w:tabs>
              <w:spacing w:before="120"/>
              <w:ind w:right="567" w:firstLine="0"/>
              <w:outlineLvl w:val="2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lastRenderedPageBreak/>
              <w:t>Необоснованное занижение арендной платы за передаваемое в аренду имущество или установление иных условий аренды в пользу арендатора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BC6577" w:rsidRPr="00166088" w:rsidRDefault="00BC6577" w:rsidP="00BC6577">
            <w:pPr>
              <w:keepNext/>
              <w:keepLines/>
              <w:tabs>
                <w:tab w:val="left" w:pos="1134"/>
              </w:tabs>
              <w:spacing w:before="120"/>
              <w:ind w:left="504" w:right="567" w:firstLine="0"/>
              <w:outlineLvl w:val="2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284BE9" w:rsidRDefault="00284BE9" w:rsidP="001368EE">
            <w:pPr>
              <w:keepNext/>
              <w:keepLines/>
              <w:tabs>
                <w:tab w:val="left" w:pos="1134"/>
              </w:tabs>
              <w:spacing w:before="120"/>
              <w:ind w:right="567" w:firstLine="0"/>
              <w:outlineLvl w:val="2"/>
              <w:rPr>
                <w:sz w:val="24"/>
                <w:szCs w:val="24"/>
              </w:rPr>
            </w:pPr>
          </w:p>
          <w:p w:rsidR="00BC6577" w:rsidRPr="00166088" w:rsidRDefault="00BC6577" w:rsidP="001368EE">
            <w:pPr>
              <w:keepNext/>
              <w:keepLines/>
              <w:tabs>
                <w:tab w:val="left" w:pos="1134"/>
              </w:tabs>
              <w:spacing w:before="120"/>
              <w:ind w:right="567"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врач, главный бухгалтер, </w:t>
            </w:r>
            <w:r>
              <w:rPr>
                <w:color w:val="000000"/>
                <w:sz w:val="24"/>
                <w:szCs w:val="24"/>
              </w:rPr>
              <w:t>начальник ОМТС (</w:t>
            </w:r>
            <w:proofErr w:type="gramStart"/>
            <w:r>
              <w:rPr>
                <w:color w:val="000000"/>
                <w:sz w:val="24"/>
                <w:szCs w:val="24"/>
              </w:rPr>
              <w:t>контракт</w:t>
            </w:r>
            <w:r w:rsidR="001368EE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74470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744707">
              <w:rPr>
                <w:color w:val="000000"/>
                <w:sz w:val="24"/>
                <w:szCs w:val="24"/>
              </w:rPr>
              <w:t>правляю</w:t>
            </w:r>
            <w:r w:rsidR="001368EE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44707"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 w:rsidR="00BA31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374D7" w:rsidRDefault="00A374D7" w:rsidP="00805F7C">
            <w:pPr>
              <w:keepNext/>
              <w:keepLines/>
              <w:tabs>
                <w:tab w:val="left" w:pos="1134"/>
              </w:tabs>
              <w:spacing w:before="120"/>
              <w:ind w:right="567" w:firstLine="0"/>
              <w:outlineLvl w:val="2"/>
              <w:rPr>
                <w:sz w:val="24"/>
                <w:szCs w:val="24"/>
              </w:rPr>
            </w:pPr>
          </w:p>
          <w:p w:rsidR="00BC6577" w:rsidRPr="00166088" w:rsidRDefault="00BC6577" w:rsidP="00A374D7">
            <w:pPr>
              <w:keepNext/>
              <w:keepLines/>
              <w:tabs>
                <w:tab w:val="left" w:pos="1134"/>
              </w:tabs>
              <w:spacing w:before="120"/>
              <w:ind w:right="567" w:firstLine="0"/>
              <w:jc w:val="both"/>
              <w:outlineLvl w:val="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низк</w:t>
            </w:r>
            <w:r w:rsidR="00A374D7">
              <w:rPr>
                <w:sz w:val="24"/>
                <w:szCs w:val="24"/>
              </w:rPr>
              <w:t>ая</w:t>
            </w:r>
            <w:proofErr w:type="gramEnd"/>
          </w:p>
        </w:tc>
        <w:tc>
          <w:tcPr>
            <w:tcW w:w="4392" w:type="dxa"/>
          </w:tcPr>
          <w:p w:rsidR="00284BE9" w:rsidRDefault="00284BE9" w:rsidP="00BC6577">
            <w:pPr>
              <w:keepNext/>
              <w:keepLines/>
              <w:tabs>
                <w:tab w:val="left" w:pos="1134"/>
              </w:tabs>
              <w:spacing w:before="120"/>
              <w:ind w:right="567" w:firstLine="0"/>
              <w:outlineLvl w:val="2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C6577" w:rsidRPr="00166088" w:rsidRDefault="00BC6577" w:rsidP="00BC6577">
            <w:pPr>
              <w:keepNext/>
              <w:keepLines/>
              <w:tabs>
                <w:tab w:val="left" w:pos="1134"/>
              </w:tabs>
              <w:spacing w:before="120"/>
              <w:ind w:right="567" w:firstLine="0"/>
              <w:outlineLvl w:val="2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lastRenderedPageBreak/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163090" w:rsidRPr="00166088" w:rsidTr="00B8174C">
        <w:trPr>
          <w:trHeight w:val="70"/>
        </w:trPr>
        <w:tc>
          <w:tcPr>
            <w:tcW w:w="816" w:type="dxa"/>
          </w:tcPr>
          <w:p w:rsidR="00163090" w:rsidRPr="00166088" w:rsidRDefault="00163090" w:rsidP="00B8174C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4</w:t>
            </w:r>
            <w:r w:rsidR="00E65D50">
              <w:rPr>
                <w:rFonts w:eastAsiaTheme="minorEastAsia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7" w:type="dxa"/>
          </w:tcPr>
          <w:p w:rsidR="00163090" w:rsidRPr="00166088" w:rsidRDefault="00163090" w:rsidP="00B8174C">
            <w:pPr>
              <w:keepNext/>
              <w:keepLines/>
              <w:tabs>
                <w:tab w:val="left" w:pos="1134"/>
              </w:tabs>
              <w:spacing w:before="120"/>
              <w:ind w:right="567" w:firstLine="0"/>
              <w:outlineLvl w:val="2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Представление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686" w:type="dxa"/>
          </w:tcPr>
          <w:p w:rsidR="00163090" w:rsidRDefault="00163090" w:rsidP="0016309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енадлежащее исполнение обязанностей представителя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(пассивная позиция при защите интересов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учреждения)с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цел</w:t>
            </w:r>
            <w:r>
              <w:rPr>
                <w:rFonts w:cs="Times New Roman"/>
                <w:sz w:val="24"/>
                <w:szCs w:val="24"/>
                <w:lang w:eastAsia="ru-RU"/>
              </w:rPr>
              <w:t>ью</w:t>
            </w:r>
            <w:r w:rsidRPr="000B5DFE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принятия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решений в пользу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иных заинтересованных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представлении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163090" w:rsidRPr="00C906D1" w:rsidRDefault="00163090" w:rsidP="0016309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лоупотребление 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предоставлен</w:t>
            </w: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учреждения).</w:t>
            </w:r>
          </w:p>
          <w:p w:rsidR="00163090" w:rsidRDefault="00163090" w:rsidP="0016309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63090" w:rsidRPr="00166088" w:rsidRDefault="00163090" w:rsidP="00163090">
            <w:pPr>
              <w:keepNext/>
              <w:keepLines/>
              <w:tabs>
                <w:tab w:val="left" w:pos="1134"/>
              </w:tabs>
              <w:spacing w:before="120"/>
              <w:ind w:left="504" w:right="567" w:firstLine="0"/>
              <w:outlineLvl w:val="2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163090" w:rsidRPr="00166088" w:rsidRDefault="00163090" w:rsidP="0068493C">
            <w:pPr>
              <w:keepNext/>
              <w:keepLines/>
              <w:tabs>
                <w:tab w:val="left" w:pos="1134"/>
              </w:tabs>
              <w:spacing w:before="120"/>
              <w:ind w:right="567"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Штатный юрист медицин-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организации,  другие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представи-тели</w:t>
            </w:r>
            <w:proofErr w:type="spellEnd"/>
            <w:r>
              <w:rPr>
                <w:sz w:val="24"/>
                <w:szCs w:val="24"/>
              </w:rPr>
              <w:t xml:space="preserve"> по доверено-</w:t>
            </w:r>
            <w:proofErr w:type="spellStart"/>
            <w:r>
              <w:rPr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276" w:type="dxa"/>
          </w:tcPr>
          <w:p w:rsidR="00163090" w:rsidRPr="00166088" w:rsidRDefault="002E2D27" w:rsidP="002E2D27">
            <w:pPr>
              <w:keepNext/>
              <w:keepLines/>
              <w:tabs>
                <w:tab w:val="left" w:pos="1134"/>
              </w:tabs>
              <w:spacing w:before="120"/>
              <w:ind w:right="567" w:firstLine="0"/>
              <w:jc w:val="both"/>
              <w:outlineLvl w:val="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низкая</w:t>
            </w:r>
            <w:proofErr w:type="gramEnd"/>
          </w:p>
        </w:tc>
        <w:tc>
          <w:tcPr>
            <w:tcW w:w="4392" w:type="dxa"/>
          </w:tcPr>
          <w:p w:rsidR="00163090" w:rsidRDefault="00163090" w:rsidP="0016309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Обязательное заблаговременное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соглавсование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правовой позиции</w:t>
            </w:r>
            <w:r w:rsidR="008C169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представител</w:t>
            </w:r>
            <w:r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="008C169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 с руководителем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63090" w:rsidRDefault="00163090" w:rsidP="0016309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63090" w:rsidRPr="00C906D1" w:rsidRDefault="00163090" w:rsidP="0016309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163090" w:rsidRPr="00C906D1" w:rsidRDefault="00163090" w:rsidP="0016309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63090" w:rsidRDefault="00163090" w:rsidP="0016309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</w:t>
            </w:r>
            <w:r w:rsidR="008C1690">
              <w:rPr>
                <w:rFonts w:cs="Times New Roman"/>
                <w:sz w:val="24"/>
                <w:szCs w:val="24"/>
                <w:lang w:eastAsia="ru-RU"/>
              </w:rPr>
              <w:t>ие коррупционных правонарушений.</w:t>
            </w:r>
          </w:p>
          <w:p w:rsidR="00163090" w:rsidRPr="007E1D26" w:rsidRDefault="00163090" w:rsidP="0016309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63090" w:rsidRPr="00166088" w:rsidRDefault="00163090" w:rsidP="00B8174C">
            <w:pPr>
              <w:keepNext/>
              <w:keepLines/>
              <w:tabs>
                <w:tab w:val="left" w:pos="1134"/>
              </w:tabs>
              <w:spacing w:before="120"/>
              <w:ind w:right="567" w:firstLine="0"/>
              <w:outlineLvl w:val="2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3090" w:rsidRPr="00166088" w:rsidTr="00B8174C">
        <w:trPr>
          <w:trHeight w:val="70"/>
        </w:trPr>
        <w:tc>
          <w:tcPr>
            <w:tcW w:w="816" w:type="dxa"/>
          </w:tcPr>
          <w:p w:rsidR="00163090" w:rsidRPr="00166088" w:rsidRDefault="00163090" w:rsidP="00B8174C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5</w:t>
            </w:r>
            <w:r w:rsidR="00E65D50">
              <w:rPr>
                <w:rFonts w:eastAsiaTheme="minorEastAsia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7" w:type="dxa"/>
          </w:tcPr>
          <w:p w:rsidR="00163090" w:rsidRPr="00166088" w:rsidRDefault="002E2D27" w:rsidP="00B8174C">
            <w:pPr>
              <w:keepNext/>
              <w:keepLines/>
              <w:tabs>
                <w:tab w:val="left" w:pos="1134"/>
              </w:tabs>
              <w:spacing w:before="120"/>
              <w:ind w:right="567" w:firstLine="0"/>
              <w:outlineLvl w:val="2"/>
              <w:rPr>
                <w:rFonts w:cs="Times New Roman"/>
                <w:sz w:val="24"/>
                <w:szCs w:val="24"/>
                <w:lang w:eastAsia="ru-RU"/>
              </w:rPr>
            </w:pPr>
            <w:r w:rsidRPr="00324303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конкурсов на замещение вакантной </w:t>
            </w:r>
            <w:r w:rsidR="00B6478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административной </w:t>
            </w:r>
            <w:r w:rsidRPr="00324303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должности,</w:t>
            </w:r>
            <w:r w:rsidR="00B6478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подверженной коррупционному риску,</w:t>
            </w:r>
            <w:r w:rsidRPr="00324303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на включение в кадровый резерв</w:t>
            </w:r>
            <w:r w:rsidR="00B6478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на такую должность</w:t>
            </w:r>
          </w:p>
        </w:tc>
        <w:tc>
          <w:tcPr>
            <w:tcW w:w="3686" w:type="dxa"/>
          </w:tcPr>
          <w:p w:rsidR="00163090" w:rsidRPr="00166088" w:rsidRDefault="002E2D27" w:rsidP="002E2D27">
            <w:pPr>
              <w:keepNext/>
              <w:keepLines/>
              <w:tabs>
                <w:tab w:val="left" w:pos="1134"/>
              </w:tabs>
              <w:spacing w:before="120"/>
              <w:ind w:right="567" w:firstLine="0"/>
              <w:outlineLvl w:val="2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sz w:val="24"/>
                <w:szCs w:val="24"/>
              </w:rPr>
              <w:t>Победителем конкурса на замещение вакантной должности, на включение в кадровый резерв признан кандидат, не соответствующий квалификационным требованиям к данной должности, а по рекомендации, либо хороший знакомый, или по иным незаконным основаниям.</w:t>
            </w:r>
          </w:p>
        </w:tc>
        <w:tc>
          <w:tcPr>
            <w:tcW w:w="1983" w:type="dxa"/>
          </w:tcPr>
          <w:p w:rsidR="00163090" w:rsidRPr="00166088" w:rsidRDefault="002E2D27" w:rsidP="00956839">
            <w:pPr>
              <w:keepNext/>
              <w:keepLines/>
              <w:tabs>
                <w:tab w:val="left" w:pos="1134"/>
              </w:tabs>
              <w:spacing w:before="120"/>
              <w:ind w:right="567"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врач, отдел кадров</w:t>
            </w:r>
            <w:r w:rsidR="00B64782">
              <w:rPr>
                <w:sz w:val="24"/>
                <w:szCs w:val="24"/>
              </w:rPr>
              <w:t>, комиссия по противодействию коррупции</w:t>
            </w:r>
          </w:p>
        </w:tc>
        <w:tc>
          <w:tcPr>
            <w:tcW w:w="1276" w:type="dxa"/>
          </w:tcPr>
          <w:p w:rsidR="00163090" w:rsidRPr="00166088" w:rsidRDefault="002E2D27" w:rsidP="002E2D27">
            <w:pPr>
              <w:keepNext/>
              <w:keepLines/>
              <w:tabs>
                <w:tab w:val="left" w:pos="1134"/>
              </w:tabs>
              <w:spacing w:before="120"/>
              <w:ind w:right="567" w:firstLine="0"/>
              <w:jc w:val="both"/>
              <w:outlineLvl w:val="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низкая</w:t>
            </w:r>
            <w:proofErr w:type="gramEnd"/>
          </w:p>
        </w:tc>
        <w:tc>
          <w:tcPr>
            <w:tcW w:w="4392" w:type="dxa"/>
          </w:tcPr>
          <w:p w:rsidR="002E2D27" w:rsidRPr="00FA28EC" w:rsidRDefault="00B64782" w:rsidP="002E2D27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Коллегиальное принятие решений с участием комиссии</w:t>
            </w:r>
            <w:r w:rsidR="0095683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956839">
              <w:rPr>
                <w:rFonts w:ascii="Times New Roman" w:hAnsi="Times New Roman"/>
                <w:sz w:val="24"/>
                <w:szCs w:val="24"/>
              </w:rPr>
              <w:t>противодействю</w:t>
            </w:r>
            <w:proofErr w:type="spellEnd"/>
            <w:r w:rsidR="00956839">
              <w:rPr>
                <w:rFonts w:ascii="Times New Roman" w:hAnsi="Times New Roman"/>
                <w:sz w:val="24"/>
                <w:szCs w:val="24"/>
              </w:rPr>
              <w:t xml:space="preserve"> коррупции.</w:t>
            </w:r>
          </w:p>
          <w:p w:rsidR="002E2D27" w:rsidRPr="00166088" w:rsidRDefault="002E2D27" w:rsidP="002E2D2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 xml:space="preserve">Разъяснение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 учреждения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2D27" w:rsidRPr="00166088" w:rsidRDefault="002E2D27" w:rsidP="002E2D2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63090" w:rsidRPr="00166088" w:rsidRDefault="002E2D27" w:rsidP="002E2D27">
            <w:pPr>
              <w:keepNext/>
              <w:keepLines/>
              <w:tabs>
                <w:tab w:val="left" w:pos="1134"/>
              </w:tabs>
              <w:spacing w:before="120"/>
              <w:ind w:right="567" w:firstLine="0"/>
              <w:outlineLvl w:val="2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</w:tbl>
    <w:p w:rsidR="00163090" w:rsidRPr="00C906D1" w:rsidRDefault="00163090" w:rsidP="00163090">
      <w:pPr>
        <w:ind w:firstLine="0"/>
        <w:rPr>
          <w:rFonts w:cs="Times New Roman"/>
        </w:rPr>
      </w:pPr>
    </w:p>
    <w:p w:rsidR="00BC6577" w:rsidRPr="00C906D1" w:rsidRDefault="00BC6577" w:rsidP="00BC6577">
      <w:pPr>
        <w:ind w:firstLine="0"/>
        <w:rPr>
          <w:rFonts w:cs="Times New Roman"/>
        </w:rPr>
      </w:pPr>
    </w:p>
    <w:sectPr w:rsidR="00BC6577" w:rsidRPr="00C906D1" w:rsidSect="00106503">
      <w:footerReference w:type="default" r:id="rId8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D8" w:rsidRDefault="004F7CD8" w:rsidP="007362B8">
      <w:r>
        <w:separator/>
      </w:r>
    </w:p>
  </w:endnote>
  <w:endnote w:type="continuationSeparator" w:id="0">
    <w:p w:rsidR="004F7CD8" w:rsidRDefault="004F7CD8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0343A" w:rsidRPr="00861FA2" w:rsidRDefault="007D4D99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E0343A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226BCB">
          <w:rPr>
            <w:noProof/>
            <w:sz w:val="24"/>
            <w:szCs w:val="24"/>
          </w:rPr>
          <w:t>10</w:t>
        </w:r>
        <w:r w:rsidRPr="00861FA2">
          <w:rPr>
            <w:sz w:val="24"/>
            <w:szCs w:val="24"/>
          </w:rPr>
          <w:fldChar w:fldCharType="end"/>
        </w:r>
      </w:p>
    </w:sdtContent>
  </w:sdt>
  <w:p w:rsidR="00E0343A" w:rsidRPr="00E971E9" w:rsidRDefault="00E0343A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D8" w:rsidRDefault="004F7CD8" w:rsidP="007362B8">
      <w:r>
        <w:separator/>
      </w:r>
    </w:p>
  </w:footnote>
  <w:footnote w:type="continuationSeparator" w:id="0">
    <w:p w:rsidR="004F7CD8" w:rsidRDefault="004F7CD8" w:rsidP="007362B8">
      <w:r>
        <w:continuationSeparator/>
      </w:r>
    </w:p>
  </w:footnote>
  <w:footnote w:id="1">
    <w:p w:rsidR="00E0343A" w:rsidRPr="00404DE6" w:rsidRDefault="00E0343A" w:rsidP="00404DE6">
      <w:pPr>
        <w:pStyle w:val="ad"/>
        <w:jc w:val="both"/>
        <w:rPr>
          <w:rStyle w:val="af"/>
        </w:rPr>
      </w:pPr>
      <w:r w:rsidRPr="00404DE6">
        <w:rPr>
          <w:rStyle w:val="af"/>
        </w:rPr>
        <w:footnoteRef/>
      </w:r>
      <w:r w:rsidRPr="00404DE6">
        <w:t xml:space="preserve"> Представленная карта коррупционных рисков носит справочн</w:t>
      </w:r>
      <w:r w:rsidR="004509E6">
        <w:t>ы</w:t>
      </w:r>
      <w:r w:rsidRPr="00404DE6">
        <w:t xml:space="preserve">й характер, в ней представлены типовые </w:t>
      </w:r>
      <w:proofErr w:type="spellStart"/>
      <w:r w:rsidRPr="00404DE6">
        <w:t>коррупционно</w:t>
      </w:r>
      <w:proofErr w:type="spellEnd"/>
      <w:r w:rsidRPr="00404DE6">
        <w:t xml:space="preserve"> – опасные функции и возможные </w:t>
      </w:r>
      <w:proofErr w:type="gramStart"/>
      <w:r w:rsidRPr="00404DE6">
        <w:t xml:space="preserve">меры  </w:t>
      </w:r>
      <w:r w:rsidRPr="00404DE6">
        <w:rPr>
          <w:rFonts w:cs="Times New Roman"/>
          <w:lang w:eastAsia="ru-RU"/>
        </w:rPr>
        <w:t>по</w:t>
      </w:r>
      <w:proofErr w:type="gramEnd"/>
      <w:r w:rsidRPr="00404DE6">
        <w:rPr>
          <w:rFonts w:cs="Times New Roman"/>
          <w:lang w:eastAsia="ru-RU"/>
        </w:rPr>
        <w:t xml:space="preserve"> минимизации (устранению) коррупционных рисков. В государственных органах (органах местного самоуправления) формирование карты коррупционных рисков осуществляется </w:t>
      </w:r>
      <w:r w:rsidRPr="004509E6">
        <w:rPr>
          <w:rFonts w:cs="Times New Roman"/>
          <w:b/>
          <w:lang w:eastAsia="ru-RU"/>
        </w:rPr>
        <w:t>с учетом исполняемых государственным органом (органом местного самоуправления) функций и решаемых задач</w:t>
      </w:r>
      <w:r w:rsidRPr="00404DE6">
        <w:rPr>
          <w:rFonts w:cs="Times New Roman"/>
          <w:lang w:eastAsia="ru-RU"/>
        </w:rPr>
        <w:t>.</w:t>
      </w:r>
    </w:p>
  </w:footnote>
  <w:footnote w:id="2">
    <w:p w:rsidR="00E0343A" w:rsidRPr="00404DE6" w:rsidRDefault="00E0343A" w:rsidP="000010F5">
      <w:pPr>
        <w:pStyle w:val="ad"/>
        <w:jc w:val="both"/>
      </w:pPr>
      <w:r w:rsidRPr="00404DE6">
        <w:rPr>
          <w:rStyle w:val="af"/>
        </w:rPr>
        <w:footnoteRef/>
      </w:r>
      <w:r w:rsidRPr="00404DE6">
        <w:t xml:space="preserve"> Указать функции</w:t>
      </w:r>
      <w:r w:rsidR="009E4EBA">
        <w:t>,</w:t>
      </w:r>
      <w:r w:rsidRPr="00404DE6">
        <w:t xml:space="preserve"> входящие в перечень функций государственного органа (органа местного самоуправления), при реализации которых наиболее вероятно возникновение коррупции (далее – перечень). Работа по формированию и утверждению перечней проведена в 2015 году (см. </w:t>
      </w:r>
      <w:hyperlink r:id="rId1" w:history="1">
        <w:r w:rsidRPr="00404DE6">
          <w:rPr>
            <w:rStyle w:val="af2"/>
            <w:rFonts w:cstheme="minorBidi"/>
          </w:rPr>
          <w:t>письмо</w:t>
        </w:r>
      </w:hyperlink>
      <w:r w:rsidRPr="00404DE6">
        <w:t xml:space="preserve"> от 13.04.2015 № ИХ.01-03636/15 Об организации работы по проведению оценки коррупционных рисков, возникающих при реализации функций).</w:t>
      </w:r>
    </w:p>
  </w:footnote>
  <w:footnote w:id="3">
    <w:p w:rsidR="00E0343A" w:rsidRPr="00EC778F" w:rsidRDefault="00E0343A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Типовые ситуации выявляются в результате декомпозиции реализуемых органом государственной власти (органом местного самоуправления) функций, </w:t>
      </w:r>
      <w:r w:rsidRPr="00EC778F">
        <w:rPr>
          <w:rFonts w:cs="Times New Roman"/>
        </w:rPr>
        <w:t>в ходе которых наиболее вероятно возникновение коррупции.</w:t>
      </w:r>
    </w:p>
  </w:footnote>
  <w:footnote w:id="4">
    <w:p w:rsidR="00E0343A" w:rsidRPr="00EC778F" w:rsidRDefault="00E0343A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Указываются должности </w:t>
      </w:r>
      <w:r w:rsidRPr="00EC778F">
        <w:rPr>
          <w:rFonts w:cs="Times New Roman"/>
          <w:lang w:eastAsia="ru-RU"/>
        </w:rPr>
        <w:t>государственной гражданской (муниципальной) службы, исполнение обязанностей по которым предполагает участие служащего в реализации функций</w:t>
      </w:r>
      <w:r>
        <w:rPr>
          <w:rFonts w:cs="Times New Roman"/>
          <w:lang w:eastAsia="ru-RU"/>
        </w:rPr>
        <w:t>,</w:t>
      </w:r>
      <w:r w:rsidRPr="00EC778F">
        <w:rPr>
          <w:rFonts w:cs="Times New Roman"/>
          <w:lang w:eastAsia="ru-RU"/>
        </w:rPr>
        <w:t xml:space="preserve"> включенных в перечень.</w:t>
      </w:r>
    </w:p>
  </w:footnote>
  <w:footnote w:id="5">
    <w:p w:rsidR="00E0343A" w:rsidRPr="00EC778F" w:rsidRDefault="00E0343A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Степень риска определяется в зависимости от уровня вовлеченности служащего в процесс принятия решений при </w:t>
      </w:r>
      <w:r w:rsidRPr="00EC778F">
        <w:rPr>
          <w:rFonts w:cs="Times New Roman"/>
          <w:lang w:eastAsia="ru-RU"/>
        </w:rPr>
        <w:t>реализации функций, включенных в перечень,</w:t>
      </w:r>
      <w:r w:rsidRPr="00EC778F">
        <w:t xml:space="preserve"> (единолично, в составе комиссии, группы).</w:t>
      </w:r>
    </w:p>
  </w:footnote>
  <w:footnote w:id="6">
    <w:p w:rsidR="00E0343A" w:rsidRPr="00EC778F" w:rsidRDefault="00E0343A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Указываются конкретные мероприятия, направленные на</w:t>
      </w:r>
      <w:r w:rsidRPr="00EC778F">
        <w:rPr>
          <w:rFonts w:cs="Times New Roman"/>
          <w:lang w:eastAsia="ru-RU"/>
        </w:rPr>
        <w:t xml:space="preserve"> минимизацию (устранение) коррупционного риска при реализации функций</w:t>
      </w:r>
      <w:r>
        <w:rPr>
          <w:rFonts w:cs="Times New Roman"/>
          <w:lang w:eastAsia="ru-RU"/>
        </w:rPr>
        <w:t>,</w:t>
      </w:r>
      <w:r w:rsidRPr="00EC778F">
        <w:rPr>
          <w:rFonts w:cs="Times New Roman"/>
          <w:lang w:eastAsia="ru-RU"/>
        </w:rPr>
        <w:t xml:space="preserve"> включенных в перечень.</w:t>
      </w:r>
    </w:p>
  </w:footnote>
  <w:footnote w:id="7">
    <w:p w:rsidR="00127743" w:rsidRPr="00F3672A" w:rsidRDefault="00127743">
      <w:pPr>
        <w:pStyle w:val="ad"/>
      </w:pPr>
      <w:r w:rsidRPr="00F3672A">
        <w:rPr>
          <w:rStyle w:val="af"/>
        </w:rPr>
        <w:footnoteRef/>
      </w:r>
      <w:r w:rsidR="0058546E">
        <w:t xml:space="preserve"> Указано</w:t>
      </w:r>
      <w:r w:rsidRPr="00F3672A">
        <w:t xml:space="preserve"> наименование конкретной государственной (муниципальной) услуги.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4089C"/>
    <w:multiLevelType w:val="hybridMultilevel"/>
    <w:tmpl w:val="25B8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1B0ED6"/>
    <w:multiLevelType w:val="hybridMultilevel"/>
    <w:tmpl w:val="92DE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41CFB"/>
    <w:multiLevelType w:val="multilevel"/>
    <w:tmpl w:val="DF5C7A96"/>
    <w:numStyleLink w:val="a"/>
  </w:abstractNum>
  <w:abstractNum w:abstractNumId="6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D9609E"/>
    <w:multiLevelType w:val="hybridMultilevel"/>
    <w:tmpl w:val="AC26B9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67BBA"/>
    <w:multiLevelType w:val="hybridMultilevel"/>
    <w:tmpl w:val="4B6A9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10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8"/>
  </w:num>
  <w:num w:numId="15">
    <w:abstractNumId w:val="2"/>
  </w:num>
  <w:num w:numId="16">
    <w:abstractNumId w:val="4"/>
  </w:num>
  <w:num w:numId="1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8"/>
    <w:rsid w:val="000010F5"/>
    <w:rsid w:val="00024657"/>
    <w:rsid w:val="0002687F"/>
    <w:rsid w:val="00030920"/>
    <w:rsid w:val="0004431B"/>
    <w:rsid w:val="00053A8A"/>
    <w:rsid w:val="000571E6"/>
    <w:rsid w:val="0007492B"/>
    <w:rsid w:val="00081A72"/>
    <w:rsid w:val="000834BB"/>
    <w:rsid w:val="000907A1"/>
    <w:rsid w:val="000943A9"/>
    <w:rsid w:val="000961A7"/>
    <w:rsid w:val="000C6DBF"/>
    <w:rsid w:val="000D350C"/>
    <w:rsid w:val="000D51E7"/>
    <w:rsid w:val="000D5B05"/>
    <w:rsid w:val="000E088E"/>
    <w:rsid w:val="000E2B65"/>
    <w:rsid w:val="000E484A"/>
    <w:rsid w:val="000E7F7B"/>
    <w:rsid w:val="000F366E"/>
    <w:rsid w:val="00106503"/>
    <w:rsid w:val="001105A6"/>
    <w:rsid w:val="0011092E"/>
    <w:rsid w:val="001120C1"/>
    <w:rsid w:val="00112347"/>
    <w:rsid w:val="00116B34"/>
    <w:rsid w:val="00122E14"/>
    <w:rsid w:val="00124C36"/>
    <w:rsid w:val="00127743"/>
    <w:rsid w:val="00131244"/>
    <w:rsid w:val="00132388"/>
    <w:rsid w:val="00135707"/>
    <w:rsid w:val="001368EE"/>
    <w:rsid w:val="001406AC"/>
    <w:rsid w:val="001424DB"/>
    <w:rsid w:val="00143CC3"/>
    <w:rsid w:val="00152B22"/>
    <w:rsid w:val="00156DBB"/>
    <w:rsid w:val="0016265E"/>
    <w:rsid w:val="00163090"/>
    <w:rsid w:val="00166088"/>
    <w:rsid w:val="00174C4F"/>
    <w:rsid w:val="00187EEB"/>
    <w:rsid w:val="00192EE0"/>
    <w:rsid w:val="001B2ED9"/>
    <w:rsid w:val="001C1734"/>
    <w:rsid w:val="001C295A"/>
    <w:rsid w:val="001C5679"/>
    <w:rsid w:val="001D1943"/>
    <w:rsid w:val="001F094F"/>
    <w:rsid w:val="001F0D4A"/>
    <w:rsid w:val="001F14B3"/>
    <w:rsid w:val="001F25DB"/>
    <w:rsid w:val="001F28F3"/>
    <w:rsid w:val="001F534B"/>
    <w:rsid w:val="001F5597"/>
    <w:rsid w:val="002078EA"/>
    <w:rsid w:val="00210F31"/>
    <w:rsid w:val="00213011"/>
    <w:rsid w:val="0021355B"/>
    <w:rsid w:val="00221B28"/>
    <w:rsid w:val="0022255C"/>
    <w:rsid w:val="00226BCB"/>
    <w:rsid w:val="002310D3"/>
    <w:rsid w:val="00232616"/>
    <w:rsid w:val="00233A3F"/>
    <w:rsid w:val="002343A6"/>
    <w:rsid w:val="00240D93"/>
    <w:rsid w:val="00246E43"/>
    <w:rsid w:val="0025044A"/>
    <w:rsid w:val="00260844"/>
    <w:rsid w:val="00277D98"/>
    <w:rsid w:val="00280CA3"/>
    <w:rsid w:val="002845D0"/>
    <w:rsid w:val="00284BE9"/>
    <w:rsid w:val="00285A26"/>
    <w:rsid w:val="002924C7"/>
    <w:rsid w:val="002933A9"/>
    <w:rsid w:val="002A037A"/>
    <w:rsid w:val="002C018E"/>
    <w:rsid w:val="002C406C"/>
    <w:rsid w:val="002D1CBF"/>
    <w:rsid w:val="002D56E9"/>
    <w:rsid w:val="002D7BD1"/>
    <w:rsid w:val="002E2D27"/>
    <w:rsid w:val="0030431D"/>
    <w:rsid w:val="00307236"/>
    <w:rsid w:val="00312CE9"/>
    <w:rsid w:val="00323DEA"/>
    <w:rsid w:val="00324958"/>
    <w:rsid w:val="00331044"/>
    <w:rsid w:val="00341FA6"/>
    <w:rsid w:val="00343CD1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D195A"/>
    <w:rsid w:val="003D7446"/>
    <w:rsid w:val="003E46B2"/>
    <w:rsid w:val="003E5693"/>
    <w:rsid w:val="003E5FDC"/>
    <w:rsid w:val="003F0751"/>
    <w:rsid w:val="003F1B86"/>
    <w:rsid w:val="003F2113"/>
    <w:rsid w:val="003F2D1A"/>
    <w:rsid w:val="00404DE6"/>
    <w:rsid w:val="004178FB"/>
    <w:rsid w:val="00424754"/>
    <w:rsid w:val="004373DF"/>
    <w:rsid w:val="0044687A"/>
    <w:rsid w:val="004509E6"/>
    <w:rsid w:val="0046314A"/>
    <w:rsid w:val="00464F91"/>
    <w:rsid w:val="00471012"/>
    <w:rsid w:val="0047643A"/>
    <w:rsid w:val="00481CB3"/>
    <w:rsid w:val="004854D0"/>
    <w:rsid w:val="00490F12"/>
    <w:rsid w:val="004B169E"/>
    <w:rsid w:val="004B29DD"/>
    <w:rsid w:val="004B2C85"/>
    <w:rsid w:val="004B340D"/>
    <w:rsid w:val="004B358E"/>
    <w:rsid w:val="004B36E2"/>
    <w:rsid w:val="004C0A3A"/>
    <w:rsid w:val="004C1001"/>
    <w:rsid w:val="004E10CE"/>
    <w:rsid w:val="004F3D86"/>
    <w:rsid w:val="004F4A60"/>
    <w:rsid w:val="004F7721"/>
    <w:rsid w:val="004F7CD8"/>
    <w:rsid w:val="0050437D"/>
    <w:rsid w:val="00510A89"/>
    <w:rsid w:val="0051332C"/>
    <w:rsid w:val="0051494A"/>
    <w:rsid w:val="00521D66"/>
    <w:rsid w:val="00527F29"/>
    <w:rsid w:val="00531607"/>
    <w:rsid w:val="0053457A"/>
    <w:rsid w:val="0053638B"/>
    <w:rsid w:val="00543379"/>
    <w:rsid w:val="0055170F"/>
    <w:rsid w:val="00560D51"/>
    <w:rsid w:val="00567082"/>
    <w:rsid w:val="00570F43"/>
    <w:rsid w:val="00574044"/>
    <w:rsid w:val="00576D0C"/>
    <w:rsid w:val="00584175"/>
    <w:rsid w:val="0058546E"/>
    <w:rsid w:val="0059433A"/>
    <w:rsid w:val="005A780A"/>
    <w:rsid w:val="005B539B"/>
    <w:rsid w:val="005C0EE5"/>
    <w:rsid w:val="005D1619"/>
    <w:rsid w:val="005D3414"/>
    <w:rsid w:val="005F02D8"/>
    <w:rsid w:val="005F394D"/>
    <w:rsid w:val="00632BF9"/>
    <w:rsid w:val="00635E8C"/>
    <w:rsid w:val="00643489"/>
    <w:rsid w:val="0064653B"/>
    <w:rsid w:val="00646722"/>
    <w:rsid w:val="006633DB"/>
    <w:rsid w:val="00672A6A"/>
    <w:rsid w:val="0068493C"/>
    <w:rsid w:val="006900BF"/>
    <w:rsid w:val="00696B07"/>
    <w:rsid w:val="006A4639"/>
    <w:rsid w:val="006A6165"/>
    <w:rsid w:val="006B5DE1"/>
    <w:rsid w:val="006C01D4"/>
    <w:rsid w:val="006C596F"/>
    <w:rsid w:val="006C68A8"/>
    <w:rsid w:val="006D205D"/>
    <w:rsid w:val="006E23B0"/>
    <w:rsid w:val="006F0C3B"/>
    <w:rsid w:val="006F2CF7"/>
    <w:rsid w:val="006F3090"/>
    <w:rsid w:val="00720EB0"/>
    <w:rsid w:val="007362B8"/>
    <w:rsid w:val="007468B9"/>
    <w:rsid w:val="00753775"/>
    <w:rsid w:val="00756FF5"/>
    <w:rsid w:val="00774378"/>
    <w:rsid w:val="007747B5"/>
    <w:rsid w:val="00775B1A"/>
    <w:rsid w:val="0078206F"/>
    <w:rsid w:val="00791E3D"/>
    <w:rsid w:val="007A2541"/>
    <w:rsid w:val="007A4B78"/>
    <w:rsid w:val="007B446A"/>
    <w:rsid w:val="007C00F7"/>
    <w:rsid w:val="007C5D47"/>
    <w:rsid w:val="007D00A2"/>
    <w:rsid w:val="007D44F6"/>
    <w:rsid w:val="007D4D99"/>
    <w:rsid w:val="007E1D26"/>
    <w:rsid w:val="007E77A3"/>
    <w:rsid w:val="007F3EC7"/>
    <w:rsid w:val="008042C5"/>
    <w:rsid w:val="008046E3"/>
    <w:rsid w:val="00805F7C"/>
    <w:rsid w:val="008107F4"/>
    <w:rsid w:val="008110BD"/>
    <w:rsid w:val="00825055"/>
    <w:rsid w:val="008327F8"/>
    <w:rsid w:val="00837FD7"/>
    <w:rsid w:val="008427DB"/>
    <w:rsid w:val="00843B19"/>
    <w:rsid w:val="00843D92"/>
    <w:rsid w:val="00856F3B"/>
    <w:rsid w:val="00861FA2"/>
    <w:rsid w:val="00866EEC"/>
    <w:rsid w:val="00893B44"/>
    <w:rsid w:val="008A6453"/>
    <w:rsid w:val="008B38DF"/>
    <w:rsid w:val="008B3DF0"/>
    <w:rsid w:val="008C1690"/>
    <w:rsid w:val="008C468D"/>
    <w:rsid w:val="008D166B"/>
    <w:rsid w:val="008D16C7"/>
    <w:rsid w:val="008D49B6"/>
    <w:rsid w:val="00900339"/>
    <w:rsid w:val="00912531"/>
    <w:rsid w:val="009167C0"/>
    <w:rsid w:val="00922258"/>
    <w:rsid w:val="00940571"/>
    <w:rsid w:val="00956839"/>
    <w:rsid w:val="00957EE7"/>
    <w:rsid w:val="00965282"/>
    <w:rsid w:val="00986F9A"/>
    <w:rsid w:val="009936F6"/>
    <w:rsid w:val="00993DB5"/>
    <w:rsid w:val="009954F5"/>
    <w:rsid w:val="009B166E"/>
    <w:rsid w:val="009E3774"/>
    <w:rsid w:val="009E4A0E"/>
    <w:rsid w:val="009E4EBA"/>
    <w:rsid w:val="009E59C5"/>
    <w:rsid w:val="009F6140"/>
    <w:rsid w:val="00A2603F"/>
    <w:rsid w:val="00A374D7"/>
    <w:rsid w:val="00A5519A"/>
    <w:rsid w:val="00A57C30"/>
    <w:rsid w:val="00A62129"/>
    <w:rsid w:val="00A7148D"/>
    <w:rsid w:val="00A74AB4"/>
    <w:rsid w:val="00A74B4F"/>
    <w:rsid w:val="00A751B9"/>
    <w:rsid w:val="00A87042"/>
    <w:rsid w:val="00AB15DC"/>
    <w:rsid w:val="00AC3646"/>
    <w:rsid w:val="00AC67EE"/>
    <w:rsid w:val="00AE47C7"/>
    <w:rsid w:val="00AF1E6B"/>
    <w:rsid w:val="00AF236E"/>
    <w:rsid w:val="00AF441B"/>
    <w:rsid w:val="00B100C0"/>
    <w:rsid w:val="00B1733A"/>
    <w:rsid w:val="00B23B61"/>
    <w:rsid w:val="00B249A4"/>
    <w:rsid w:val="00B34593"/>
    <w:rsid w:val="00B37FE8"/>
    <w:rsid w:val="00B41BC3"/>
    <w:rsid w:val="00B41D8B"/>
    <w:rsid w:val="00B41EE0"/>
    <w:rsid w:val="00B46704"/>
    <w:rsid w:val="00B46B8A"/>
    <w:rsid w:val="00B50E60"/>
    <w:rsid w:val="00B51512"/>
    <w:rsid w:val="00B51AA4"/>
    <w:rsid w:val="00B64782"/>
    <w:rsid w:val="00B65B28"/>
    <w:rsid w:val="00B65DEA"/>
    <w:rsid w:val="00B660E0"/>
    <w:rsid w:val="00B820B9"/>
    <w:rsid w:val="00B8256C"/>
    <w:rsid w:val="00B83B87"/>
    <w:rsid w:val="00B90202"/>
    <w:rsid w:val="00BA3149"/>
    <w:rsid w:val="00BA72B0"/>
    <w:rsid w:val="00BB5A3A"/>
    <w:rsid w:val="00BC1C32"/>
    <w:rsid w:val="00BC6577"/>
    <w:rsid w:val="00BD0CFD"/>
    <w:rsid w:val="00BD1ED2"/>
    <w:rsid w:val="00BD72B6"/>
    <w:rsid w:val="00BF5FF3"/>
    <w:rsid w:val="00BF7325"/>
    <w:rsid w:val="00C22171"/>
    <w:rsid w:val="00C226EF"/>
    <w:rsid w:val="00C41CB3"/>
    <w:rsid w:val="00C42836"/>
    <w:rsid w:val="00C433A0"/>
    <w:rsid w:val="00C5150E"/>
    <w:rsid w:val="00C546ED"/>
    <w:rsid w:val="00C54885"/>
    <w:rsid w:val="00C605F3"/>
    <w:rsid w:val="00C70EA5"/>
    <w:rsid w:val="00C73FCC"/>
    <w:rsid w:val="00C906D1"/>
    <w:rsid w:val="00CA5E5D"/>
    <w:rsid w:val="00CA6B64"/>
    <w:rsid w:val="00CB348B"/>
    <w:rsid w:val="00CC1086"/>
    <w:rsid w:val="00CC7B1B"/>
    <w:rsid w:val="00CD1893"/>
    <w:rsid w:val="00CD5485"/>
    <w:rsid w:val="00CD6C83"/>
    <w:rsid w:val="00CE117E"/>
    <w:rsid w:val="00CE5D9A"/>
    <w:rsid w:val="00CF441C"/>
    <w:rsid w:val="00CF6491"/>
    <w:rsid w:val="00D07943"/>
    <w:rsid w:val="00D108B3"/>
    <w:rsid w:val="00D1285D"/>
    <w:rsid w:val="00D222EB"/>
    <w:rsid w:val="00D35DCC"/>
    <w:rsid w:val="00D40EF1"/>
    <w:rsid w:val="00D46ABF"/>
    <w:rsid w:val="00D503FF"/>
    <w:rsid w:val="00D53BB2"/>
    <w:rsid w:val="00D55D53"/>
    <w:rsid w:val="00D61451"/>
    <w:rsid w:val="00D77A9B"/>
    <w:rsid w:val="00D81CA9"/>
    <w:rsid w:val="00D840DA"/>
    <w:rsid w:val="00D8424F"/>
    <w:rsid w:val="00D87431"/>
    <w:rsid w:val="00D94A24"/>
    <w:rsid w:val="00DB479E"/>
    <w:rsid w:val="00DC27A7"/>
    <w:rsid w:val="00DC4592"/>
    <w:rsid w:val="00DC5DF1"/>
    <w:rsid w:val="00DC638C"/>
    <w:rsid w:val="00DD5F9F"/>
    <w:rsid w:val="00DF697D"/>
    <w:rsid w:val="00E015E6"/>
    <w:rsid w:val="00E0343A"/>
    <w:rsid w:val="00E139FB"/>
    <w:rsid w:val="00E26E09"/>
    <w:rsid w:val="00E27C3E"/>
    <w:rsid w:val="00E476A2"/>
    <w:rsid w:val="00E50380"/>
    <w:rsid w:val="00E64204"/>
    <w:rsid w:val="00E64665"/>
    <w:rsid w:val="00E65D50"/>
    <w:rsid w:val="00E75D99"/>
    <w:rsid w:val="00E76A79"/>
    <w:rsid w:val="00E771AD"/>
    <w:rsid w:val="00E7773A"/>
    <w:rsid w:val="00E84851"/>
    <w:rsid w:val="00E92346"/>
    <w:rsid w:val="00E964B8"/>
    <w:rsid w:val="00E96F67"/>
    <w:rsid w:val="00E971E9"/>
    <w:rsid w:val="00EA080A"/>
    <w:rsid w:val="00EB2360"/>
    <w:rsid w:val="00EB27D0"/>
    <w:rsid w:val="00EB4F21"/>
    <w:rsid w:val="00EB7D3C"/>
    <w:rsid w:val="00EC7DA3"/>
    <w:rsid w:val="00ED1EAD"/>
    <w:rsid w:val="00ED61A9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672A"/>
    <w:rsid w:val="00F40B4C"/>
    <w:rsid w:val="00F509F9"/>
    <w:rsid w:val="00F514FB"/>
    <w:rsid w:val="00F55C0F"/>
    <w:rsid w:val="00F56E96"/>
    <w:rsid w:val="00F63523"/>
    <w:rsid w:val="00F925B1"/>
    <w:rsid w:val="00F92709"/>
    <w:rsid w:val="00F9471E"/>
    <w:rsid w:val="00F96DA1"/>
    <w:rsid w:val="00F9762A"/>
    <w:rsid w:val="00FA28EC"/>
    <w:rsid w:val="00FA3AD8"/>
    <w:rsid w:val="00FA59A6"/>
    <w:rsid w:val="00FB2F9A"/>
    <w:rsid w:val="00FC5BF5"/>
    <w:rsid w:val="00FE5C67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3B71C-25C2-489C-AE65-79E999E6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100">
    <w:name w:val="10"/>
    <w:basedOn w:val="a1"/>
    <w:rsid w:val="00481CB3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irectum.adm.yar.ru/doc.asp?sys=DIRECTUM&amp;id=4367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F59EF-C2A9-41D5-901C-894C0F91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ФИЗО Техник</cp:lastModifiedBy>
  <cp:revision>2</cp:revision>
  <cp:lastPrinted>2016-09-01T06:16:00Z</cp:lastPrinted>
  <dcterms:created xsi:type="dcterms:W3CDTF">2017-10-30T05:57:00Z</dcterms:created>
  <dcterms:modified xsi:type="dcterms:W3CDTF">2017-10-30T05:57:00Z</dcterms:modified>
</cp:coreProperties>
</file>